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736B" w14:textId="22A6CE33" w:rsidR="00E53BA6" w:rsidRDefault="00E53BA6" w:rsidP="0055523E">
      <w:pPr>
        <w:pStyle w:val="NoSpacing"/>
        <w:spacing w:after="200" w:line="360" w:lineRule="auto"/>
        <w:rPr>
          <w:rFonts w:ascii="Palatino" w:hAnsi="Palatino"/>
          <w:noProof w:val="0"/>
        </w:rPr>
      </w:pPr>
      <w:bookmarkStart w:id="0" w:name="_GoBack"/>
      <w:bookmarkEnd w:id="0"/>
    </w:p>
    <w:p w14:paraId="623551AD" w14:textId="39608E71" w:rsidR="00122AA8" w:rsidRDefault="0075032A" w:rsidP="0075032A">
      <w:pPr>
        <w:pStyle w:val="NoSpacing"/>
        <w:spacing w:after="200" w:line="360" w:lineRule="auto"/>
        <w:jc w:val="center"/>
        <w:rPr>
          <w:rFonts w:ascii="Palatino" w:hAnsi="Palatino"/>
        </w:rPr>
      </w:pPr>
      <w:r w:rsidRPr="00025C48">
        <w:rPr>
          <w:lang w:eastAsia="en-GB"/>
        </w:rPr>
        <w:drawing>
          <wp:inline distT="0" distB="0" distL="0" distR="0" wp14:anchorId="484565A2" wp14:editId="00A9ED55">
            <wp:extent cx="4005580" cy="730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017" cy="738768"/>
                    </a:xfrm>
                    <a:prstGeom prst="rect">
                      <a:avLst/>
                    </a:prstGeom>
                    <a:noFill/>
                    <a:ln>
                      <a:noFill/>
                    </a:ln>
                  </pic:spPr>
                </pic:pic>
              </a:graphicData>
            </a:graphic>
          </wp:inline>
        </w:drawing>
      </w: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E53BA6" w14:paraId="7E65112F" w14:textId="77777777">
        <w:trPr>
          <w:trHeight w:val="654"/>
        </w:trPr>
        <w:tc>
          <w:tcPr>
            <w:tcW w:w="6385" w:type="dxa"/>
            <w:gridSpan w:val="2"/>
            <w:tcBorders>
              <w:bottom w:val="single" w:sz="4" w:space="0" w:color="auto"/>
            </w:tcBorders>
            <w:shd w:val="clear" w:color="auto" w:fill="99CC00"/>
          </w:tcPr>
          <w:p w14:paraId="39DA9FBF" w14:textId="77777777" w:rsidR="00E53BA6" w:rsidRDefault="00E53BA6" w:rsidP="0055523E">
            <w:pPr>
              <w:spacing w:line="360" w:lineRule="auto"/>
              <w:jc w:val="center"/>
              <w:rPr>
                <w:rFonts w:ascii="Palatino" w:hAnsi="Palatino"/>
              </w:rPr>
            </w:pPr>
          </w:p>
          <w:p w14:paraId="14042751" w14:textId="1EF4A993" w:rsidR="00E53BA6" w:rsidRPr="0075032A" w:rsidRDefault="00A9403A" w:rsidP="0075032A">
            <w:pPr>
              <w:pStyle w:val="BodyText"/>
              <w:spacing w:line="360" w:lineRule="auto"/>
              <w:rPr>
                <w:b/>
                <w:sz w:val="28"/>
              </w:rPr>
            </w:pPr>
            <w:r>
              <w:t xml:space="preserve">CVSE </w:t>
            </w:r>
            <w:r w:rsidR="00AC3879">
              <w:t>Promoting British Values</w:t>
            </w:r>
            <w:r w:rsidR="0019667C">
              <w:t xml:space="preserve"> and </w:t>
            </w:r>
            <w:r w:rsidR="00F10C11">
              <w:t>Furthering Tolerance Between Different Cultural Traditions</w:t>
            </w:r>
            <w:r w:rsidR="0075032A">
              <w:t xml:space="preserve"> P</w:t>
            </w:r>
            <w:r w:rsidR="00DB211B">
              <w:t>olicy</w:t>
            </w:r>
          </w:p>
        </w:tc>
      </w:tr>
      <w:tr w:rsidR="00E53BA6" w14:paraId="38620CEC" w14:textId="77777777">
        <w:trPr>
          <w:trHeight w:val="646"/>
        </w:trPr>
        <w:tc>
          <w:tcPr>
            <w:tcW w:w="3441" w:type="dxa"/>
            <w:shd w:val="clear" w:color="auto" w:fill="FFFFFF"/>
          </w:tcPr>
          <w:p w14:paraId="06513236" w14:textId="77777777" w:rsidR="00E53BA6" w:rsidRDefault="00E53BA6" w:rsidP="0055523E">
            <w:pPr>
              <w:spacing w:line="360" w:lineRule="auto"/>
              <w:jc w:val="center"/>
              <w:rPr>
                <w:rFonts w:ascii="Palatino" w:hAnsi="Palatino"/>
              </w:rPr>
            </w:pPr>
          </w:p>
          <w:p w14:paraId="73FFF816" w14:textId="77777777" w:rsidR="00E53BA6" w:rsidRDefault="00E53BA6" w:rsidP="0055523E">
            <w:pPr>
              <w:spacing w:line="360" w:lineRule="auto"/>
              <w:jc w:val="center"/>
              <w:rPr>
                <w:rFonts w:ascii="Palatino" w:hAnsi="Palatino"/>
              </w:rPr>
            </w:pPr>
            <w:r>
              <w:rPr>
                <w:rFonts w:ascii="Palatino" w:hAnsi="Palatino"/>
              </w:rPr>
              <w:t>Authors</w:t>
            </w:r>
          </w:p>
        </w:tc>
        <w:tc>
          <w:tcPr>
            <w:tcW w:w="2944" w:type="dxa"/>
            <w:shd w:val="clear" w:color="auto" w:fill="FFFFFF"/>
          </w:tcPr>
          <w:p w14:paraId="3DDD6638" w14:textId="77777777" w:rsidR="00E53BA6" w:rsidRDefault="00E53BA6" w:rsidP="0055523E">
            <w:pPr>
              <w:spacing w:line="360" w:lineRule="auto"/>
              <w:jc w:val="center"/>
              <w:rPr>
                <w:rFonts w:ascii="Palatino" w:hAnsi="Palatino"/>
              </w:rPr>
            </w:pPr>
          </w:p>
          <w:p w14:paraId="71A7407E" w14:textId="77777777" w:rsidR="00E53BA6" w:rsidRDefault="00E53BA6" w:rsidP="0055523E">
            <w:pPr>
              <w:spacing w:line="360" w:lineRule="auto"/>
              <w:jc w:val="center"/>
              <w:rPr>
                <w:rFonts w:ascii="Palatino" w:hAnsi="Palatino"/>
              </w:rPr>
            </w:pPr>
            <w:r>
              <w:rPr>
                <w:rFonts w:ascii="Palatino" w:hAnsi="Palatino"/>
              </w:rPr>
              <w:t>Richard Bunzl</w:t>
            </w:r>
          </w:p>
        </w:tc>
      </w:tr>
      <w:tr w:rsidR="00E53BA6" w14:paraId="3EEB1412" w14:textId="77777777">
        <w:trPr>
          <w:trHeight w:val="813"/>
        </w:trPr>
        <w:tc>
          <w:tcPr>
            <w:tcW w:w="3441" w:type="dxa"/>
            <w:shd w:val="clear" w:color="auto" w:fill="FFFFFF"/>
          </w:tcPr>
          <w:p w14:paraId="249689FC" w14:textId="77777777" w:rsidR="00E53BA6" w:rsidRDefault="00E53BA6" w:rsidP="0055523E">
            <w:pPr>
              <w:spacing w:line="360" w:lineRule="auto"/>
              <w:jc w:val="center"/>
              <w:rPr>
                <w:rFonts w:ascii="Palatino" w:hAnsi="Palatino"/>
              </w:rPr>
            </w:pPr>
          </w:p>
          <w:p w14:paraId="3E3850A1" w14:textId="77777777" w:rsidR="00E53BA6" w:rsidRDefault="00E53BA6" w:rsidP="0055523E">
            <w:pPr>
              <w:spacing w:line="360" w:lineRule="auto"/>
              <w:jc w:val="center"/>
              <w:rPr>
                <w:rFonts w:ascii="Palatino" w:hAnsi="Palatino"/>
              </w:rPr>
            </w:pPr>
            <w:r>
              <w:rPr>
                <w:rFonts w:ascii="Palatino" w:hAnsi="Palatino"/>
              </w:rPr>
              <w:t>Policy Lead</w:t>
            </w:r>
          </w:p>
        </w:tc>
        <w:tc>
          <w:tcPr>
            <w:tcW w:w="2944" w:type="dxa"/>
            <w:shd w:val="clear" w:color="auto" w:fill="FFFFFF"/>
          </w:tcPr>
          <w:p w14:paraId="1069DB85" w14:textId="77777777" w:rsidR="00E53BA6" w:rsidRDefault="00E53BA6" w:rsidP="0055523E">
            <w:pPr>
              <w:spacing w:line="360" w:lineRule="auto"/>
              <w:jc w:val="center"/>
              <w:rPr>
                <w:rFonts w:ascii="Palatino" w:hAnsi="Palatino"/>
              </w:rPr>
            </w:pPr>
            <w:r>
              <w:rPr>
                <w:rFonts w:ascii="Palatino" w:hAnsi="Palatino"/>
              </w:rPr>
              <w:t>Richard Bunzl</w:t>
            </w:r>
          </w:p>
          <w:p w14:paraId="48173F7A" w14:textId="45A0364D" w:rsidR="00E53BA6" w:rsidRDefault="00E53BA6" w:rsidP="0035261F">
            <w:pPr>
              <w:spacing w:line="360" w:lineRule="auto"/>
              <w:jc w:val="center"/>
              <w:rPr>
                <w:rFonts w:ascii="Palatino" w:hAnsi="Palatino"/>
              </w:rPr>
            </w:pPr>
            <w:r>
              <w:rPr>
                <w:rFonts w:ascii="Palatino" w:hAnsi="Palatino"/>
              </w:rPr>
              <w:t xml:space="preserve"> </w:t>
            </w:r>
            <w:r w:rsidR="0035261F">
              <w:rPr>
                <w:rFonts w:ascii="Palatino" w:hAnsi="Palatino"/>
              </w:rPr>
              <w:t>Pippa Colebourne</w:t>
            </w:r>
          </w:p>
        </w:tc>
      </w:tr>
      <w:tr w:rsidR="00E53BA6" w14:paraId="4C6637FC" w14:textId="77777777">
        <w:trPr>
          <w:trHeight w:val="813"/>
        </w:trPr>
        <w:tc>
          <w:tcPr>
            <w:tcW w:w="3441" w:type="dxa"/>
            <w:shd w:val="clear" w:color="auto" w:fill="FFFFFF"/>
          </w:tcPr>
          <w:p w14:paraId="1E7E2F4F" w14:textId="69DB7D7E" w:rsidR="00E53BA6" w:rsidRDefault="00E53BA6" w:rsidP="0055523E">
            <w:pPr>
              <w:spacing w:line="360" w:lineRule="auto"/>
              <w:jc w:val="center"/>
              <w:rPr>
                <w:rFonts w:ascii="Palatino" w:hAnsi="Palatino"/>
              </w:rPr>
            </w:pPr>
            <w:r>
              <w:rPr>
                <w:rFonts w:ascii="Palatino" w:hAnsi="Palatino"/>
              </w:rPr>
              <w:t xml:space="preserve">Date </w:t>
            </w:r>
            <w:r w:rsidR="00A26437">
              <w:rPr>
                <w:rFonts w:ascii="Palatino" w:hAnsi="Palatino"/>
              </w:rPr>
              <w:t xml:space="preserve">Ratified </w:t>
            </w:r>
          </w:p>
          <w:p w14:paraId="69E9B5C0" w14:textId="3DE904E6" w:rsidR="00E53BA6" w:rsidRDefault="00A26437" w:rsidP="0055523E">
            <w:pPr>
              <w:spacing w:line="360" w:lineRule="auto"/>
              <w:jc w:val="center"/>
              <w:rPr>
                <w:rFonts w:ascii="Palatino" w:hAnsi="Palatino"/>
              </w:rPr>
            </w:pPr>
            <w:r>
              <w:rPr>
                <w:rFonts w:ascii="Palatino" w:hAnsi="Palatino"/>
              </w:rPr>
              <w:t xml:space="preserve">By the </w:t>
            </w:r>
            <w:r w:rsidR="00E53BA6">
              <w:rPr>
                <w:rFonts w:ascii="Palatino" w:hAnsi="Palatino"/>
              </w:rPr>
              <w:t>College of Teachers</w:t>
            </w:r>
          </w:p>
        </w:tc>
        <w:tc>
          <w:tcPr>
            <w:tcW w:w="2944" w:type="dxa"/>
            <w:shd w:val="clear" w:color="auto" w:fill="FFFFFF"/>
          </w:tcPr>
          <w:p w14:paraId="6715DA57" w14:textId="1412A459" w:rsidR="00E53BA6" w:rsidRDefault="007222BC" w:rsidP="0055523E">
            <w:pPr>
              <w:spacing w:line="360" w:lineRule="auto"/>
              <w:jc w:val="center"/>
              <w:rPr>
                <w:rFonts w:ascii="Palatino" w:hAnsi="Palatino"/>
              </w:rPr>
            </w:pPr>
            <w:r>
              <w:rPr>
                <w:rFonts w:ascii="Palatino" w:hAnsi="Palatino"/>
              </w:rPr>
              <w:t>Nov</w:t>
            </w:r>
            <w:r w:rsidR="00FD1658">
              <w:rPr>
                <w:rFonts w:ascii="Palatino" w:hAnsi="Palatino"/>
              </w:rPr>
              <w:t>ember</w:t>
            </w:r>
            <w:r>
              <w:rPr>
                <w:rFonts w:ascii="Palatino" w:hAnsi="Palatino"/>
              </w:rPr>
              <w:t xml:space="preserve"> 2017</w:t>
            </w:r>
          </w:p>
        </w:tc>
      </w:tr>
      <w:tr w:rsidR="00E53BA6" w14:paraId="7542E348" w14:textId="77777777">
        <w:trPr>
          <w:trHeight w:val="646"/>
        </w:trPr>
        <w:tc>
          <w:tcPr>
            <w:tcW w:w="3441" w:type="dxa"/>
            <w:shd w:val="clear" w:color="auto" w:fill="FFFFFF"/>
          </w:tcPr>
          <w:p w14:paraId="3921F80A" w14:textId="77777777" w:rsidR="00FD1658" w:rsidRDefault="00FD1658" w:rsidP="0075032A">
            <w:pPr>
              <w:spacing w:line="360" w:lineRule="auto"/>
              <w:jc w:val="center"/>
              <w:rPr>
                <w:rFonts w:ascii="Palatino" w:hAnsi="Palatino"/>
              </w:rPr>
            </w:pPr>
          </w:p>
          <w:p w14:paraId="7EAB3CF9" w14:textId="77777777" w:rsidR="00E53BA6" w:rsidRDefault="00E53BA6" w:rsidP="0075032A">
            <w:pPr>
              <w:spacing w:line="360" w:lineRule="auto"/>
              <w:jc w:val="center"/>
              <w:rPr>
                <w:rFonts w:ascii="Palatino" w:hAnsi="Palatino"/>
              </w:rPr>
            </w:pPr>
            <w:r>
              <w:rPr>
                <w:rFonts w:ascii="Palatino" w:hAnsi="Palatino"/>
              </w:rPr>
              <w:t>Status</w:t>
            </w:r>
          </w:p>
        </w:tc>
        <w:tc>
          <w:tcPr>
            <w:tcW w:w="2944" w:type="dxa"/>
            <w:shd w:val="clear" w:color="auto" w:fill="FFFFFF"/>
          </w:tcPr>
          <w:p w14:paraId="67355A64" w14:textId="77777777" w:rsidR="00FD1658" w:rsidRDefault="00FD1658" w:rsidP="0075032A">
            <w:pPr>
              <w:spacing w:line="360" w:lineRule="auto"/>
              <w:jc w:val="center"/>
              <w:rPr>
                <w:rFonts w:ascii="Palatino" w:hAnsi="Palatino"/>
              </w:rPr>
            </w:pPr>
          </w:p>
          <w:p w14:paraId="193083F4" w14:textId="159DA87D" w:rsidR="00E53BA6" w:rsidRDefault="007222BC" w:rsidP="0075032A">
            <w:pPr>
              <w:spacing w:line="360" w:lineRule="auto"/>
              <w:jc w:val="center"/>
              <w:rPr>
                <w:rFonts w:ascii="Palatino" w:hAnsi="Palatino"/>
              </w:rPr>
            </w:pPr>
            <w:r>
              <w:rPr>
                <w:rFonts w:ascii="Palatino" w:hAnsi="Palatino"/>
              </w:rPr>
              <w:t>Ratified</w:t>
            </w:r>
          </w:p>
        </w:tc>
      </w:tr>
      <w:tr w:rsidR="00E53BA6" w14:paraId="6865A4C8" w14:textId="77777777">
        <w:trPr>
          <w:trHeight w:val="813"/>
        </w:trPr>
        <w:tc>
          <w:tcPr>
            <w:tcW w:w="3441" w:type="dxa"/>
            <w:shd w:val="clear" w:color="auto" w:fill="FFFFFF"/>
          </w:tcPr>
          <w:p w14:paraId="125FB844" w14:textId="77777777" w:rsidR="00FD1658" w:rsidRDefault="00FD1658" w:rsidP="0055523E">
            <w:pPr>
              <w:spacing w:line="360" w:lineRule="auto"/>
              <w:jc w:val="center"/>
              <w:rPr>
                <w:rFonts w:ascii="Palatino" w:hAnsi="Palatino"/>
              </w:rPr>
            </w:pPr>
          </w:p>
          <w:p w14:paraId="4874D396" w14:textId="3609BD7E" w:rsidR="00E53BA6" w:rsidRDefault="00634E3D" w:rsidP="0055523E">
            <w:pPr>
              <w:spacing w:line="360" w:lineRule="auto"/>
              <w:jc w:val="center"/>
              <w:rPr>
                <w:rFonts w:ascii="Palatino" w:hAnsi="Palatino"/>
              </w:rPr>
            </w:pPr>
            <w:r>
              <w:rPr>
                <w:rFonts w:ascii="Palatino" w:hAnsi="Palatino"/>
              </w:rPr>
              <w:t xml:space="preserve">Last </w:t>
            </w:r>
            <w:r w:rsidR="00E53BA6">
              <w:rPr>
                <w:rFonts w:ascii="Palatino" w:hAnsi="Palatino"/>
              </w:rPr>
              <w:t>Review Date</w:t>
            </w:r>
          </w:p>
        </w:tc>
        <w:tc>
          <w:tcPr>
            <w:tcW w:w="2944" w:type="dxa"/>
            <w:shd w:val="clear" w:color="auto" w:fill="FFFFFF"/>
          </w:tcPr>
          <w:p w14:paraId="7D2CC22B" w14:textId="77777777" w:rsidR="00FD1658" w:rsidRDefault="00FD1658" w:rsidP="0055523E">
            <w:pPr>
              <w:spacing w:line="360" w:lineRule="auto"/>
              <w:jc w:val="center"/>
              <w:rPr>
                <w:rFonts w:ascii="Palatino" w:hAnsi="Palatino"/>
              </w:rPr>
            </w:pPr>
          </w:p>
          <w:p w14:paraId="4594614D" w14:textId="3334F9CB" w:rsidR="0075032A" w:rsidRDefault="00FD1658" w:rsidP="0055523E">
            <w:pPr>
              <w:spacing w:line="360" w:lineRule="auto"/>
              <w:jc w:val="center"/>
              <w:rPr>
                <w:rFonts w:ascii="Palatino" w:hAnsi="Palatino"/>
              </w:rPr>
            </w:pPr>
            <w:r>
              <w:rPr>
                <w:rFonts w:ascii="Palatino" w:hAnsi="Palatino"/>
              </w:rPr>
              <w:t>November 2017</w:t>
            </w:r>
          </w:p>
        </w:tc>
      </w:tr>
      <w:tr w:rsidR="00E53BA6" w14:paraId="40166F9C" w14:textId="77777777">
        <w:trPr>
          <w:trHeight w:val="47"/>
        </w:trPr>
        <w:tc>
          <w:tcPr>
            <w:tcW w:w="3441" w:type="dxa"/>
            <w:shd w:val="clear" w:color="auto" w:fill="FFFFFF"/>
          </w:tcPr>
          <w:p w14:paraId="1E6F7662" w14:textId="77777777" w:rsidR="00E53BA6" w:rsidRDefault="00E53BA6" w:rsidP="0055523E">
            <w:pPr>
              <w:spacing w:line="360" w:lineRule="auto"/>
              <w:jc w:val="center"/>
              <w:rPr>
                <w:rFonts w:ascii="Palatino" w:hAnsi="Palatino"/>
              </w:rPr>
            </w:pPr>
          </w:p>
          <w:p w14:paraId="351D4C64" w14:textId="77777777" w:rsidR="00E53BA6" w:rsidRDefault="00E53BA6" w:rsidP="0055523E">
            <w:pPr>
              <w:spacing w:line="360" w:lineRule="auto"/>
              <w:jc w:val="center"/>
              <w:rPr>
                <w:rFonts w:ascii="Palatino" w:hAnsi="Palatino"/>
              </w:rPr>
            </w:pPr>
            <w:r>
              <w:rPr>
                <w:rFonts w:ascii="Palatino" w:hAnsi="Palatino"/>
              </w:rPr>
              <w:t>Policy Number</w:t>
            </w:r>
          </w:p>
        </w:tc>
        <w:tc>
          <w:tcPr>
            <w:tcW w:w="2944" w:type="dxa"/>
            <w:shd w:val="clear" w:color="auto" w:fill="FFFFFF"/>
          </w:tcPr>
          <w:p w14:paraId="40087A69" w14:textId="77777777" w:rsidR="00E53BA6" w:rsidRDefault="00E53BA6" w:rsidP="0055523E">
            <w:pPr>
              <w:spacing w:line="360" w:lineRule="auto"/>
              <w:jc w:val="center"/>
              <w:rPr>
                <w:rFonts w:ascii="Palatino" w:hAnsi="Palatino"/>
              </w:rPr>
            </w:pPr>
          </w:p>
          <w:p w14:paraId="204CDF12" w14:textId="7358123C" w:rsidR="00E53BA6" w:rsidRDefault="00145FA8" w:rsidP="0055523E">
            <w:pPr>
              <w:spacing w:line="360" w:lineRule="auto"/>
              <w:jc w:val="center"/>
              <w:rPr>
                <w:rFonts w:ascii="Palatino" w:hAnsi="Palatino"/>
              </w:rPr>
            </w:pPr>
            <w:r>
              <w:rPr>
                <w:rFonts w:ascii="Palatino" w:hAnsi="Palatino"/>
              </w:rPr>
              <w:t>CVSE doc 41</w:t>
            </w:r>
          </w:p>
        </w:tc>
      </w:tr>
    </w:tbl>
    <w:p w14:paraId="09BCFDCD" w14:textId="3F2B3F80" w:rsidR="002C5D1C" w:rsidRDefault="00E53BA6" w:rsidP="0055523E">
      <w:pPr>
        <w:pStyle w:val="Header"/>
        <w:spacing w:line="360" w:lineRule="auto"/>
        <w:rPr>
          <w:rFonts w:ascii="Palatino" w:hAnsi="Palatino"/>
        </w:rPr>
      </w:pPr>
      <w:r>
        <w:rPr>
          <w:rFonts w:ascii="Palatino" w:hAnsi="Palatino"/>
          <w:sz w:val="28"/>
        </w:rPr>
        <w:br w:type="page"/>
      </w:r>
    </w:p>
    <w:p w14:paraId="7048AEAB" w14:textId="5EFAA6EA" w:rsidR="00AC3879" w:rsidRPr="006D384A" w:rsidRDefault="004C0047" w:rsidP="006D384A">
      <w:pPr>
        <w:spacing w:after="120"/>
        <w:rPr>
          <w:rFonts w:ascii="Palatino" w:hAnsi="Palatino"/>
          <w:b/>
        </w:rPr>
      </w:pPr>
      <w:r>
        <w:rPr>
          <w:rFonts w:ascii="Palatino" w:hAnsi="Palatino"/>
          <w:b/>
        </w:rPr>
        <w:lastRenderedPageBreak/>
        <w:t>Purpose of the Policy</w:t>
      </w:r>
      <w:r w:rsidR="00AC3879" w:rsidRPr="006D384A">
        <w:rPr>
          <w:rFonts w:ascii="Palatino" w:hAnsi="Palatino"/>
          <w:b/>
        </w:rPr>
        <w:t xml:space="preserve">.  </w:t>
      </w:r>
    </w:p>
    <w:p w14:paraId="66588844" w14:textId="07374711" w:rsidR="006D384A" w:rsidRDefault="00AC3879" w:rsidP="006D384A">
      <w:pPr>
        <w:widowControl w:val="0"/>
        <w:autoSpaceDE w:val="0"/>
        <w:autoSpaceDN w:val="0"/>
        <w:adjustRightInd w:val="0"/>
        <w:spacing w:after="120"/>
        <w:rPr>
          <w:rFonts w:ascii="Palatino" w:hAnsi="Palatino" w:cs="Times"/>
          <w:noProof w:val="0"/>
          <w:color w:val="0B0B0B"/>
          <w:lang w:val="en-US"/>
        </w:rPr>
      </w:pPr>
      <w:r w:rsidRPr="006D384A">
        <w:rPr>
          <w:rFonts w:ascii="Palatino" w:hAnsi="Palatino" w:cs="Times"/>
          <w:noProof w:val="0"/>
          <w:color w:val="0B0B0B"/>
          <w:lang w:val="en-US"/>
        </w:rPr>
        <w:t>The Department for Education published in November 2014 guidance on promoting British values</w:t>
      </w:r>
      <w:r w:rsidR="00145A29">
        <w:rPr>
          <w:rFonts w:ascii="Palatino" w:hAnsi="Palatino" w:cs="Times"/>
          <w:noProof w:val="0"/>
          <w:color w:val="0B0B0B"/>
          <w:lang w:val="en-US"/>
        </w:rPr>
        <w:t xml:space="preserve"> and</w:t>
      </w:r>
      <w:r w:rsidRPr="006D384A">
        <w:rPr>
          <w:rFonts w:ascii="Palatino" w:hAnsi="Palatino" w:cs="Times"/>
          <w:noProof w:val="0"/>
          <w:color w:val="0B0B0B"/>
          <w:lang w:val="en-US"/>
        </w:rPr>
        <w:t xml:space="preserve"> in schools</w:t>
      </w:r>
      <w:r w:rsidR="00145A29">
        <w:rPr>
          <w:rFonts w:ascii="Palatino" w:hAnsi="Palatino" w:cs="Times"/>
          <w:noProof w:val="0"/>
          <w:color w:val="0B0B0B"/>
          <w:lang w:val="en-US"/>
        </w:rPr>
        <w:t xml:space="preserve"> and furthering tolerance between different cultural traditions</w:t>
      </w:r>
      <w:r w:rsidRPr="006D384A">
        <w:rPr>
          <w:rFonts w:ascii="Palatino" w:hAnsi="Palatino" w:cs="Times"/>
          <w:noProof w:val="0"/>
          <w:color w:val="0B0B0B"/>
          <w:lang w:val="en-US"/>
        </w:rPr>
        <w:t xml:space="preserve"> to ensure young people leave school prepared for life in modern Britain.  The guidance </w:t>
      </w:r>
      <w:r w:rsidR="0055523E" w:rsidRPr="006D384A">
        <w:rPr>
          <w:rFonts w:ascii="Palatino" w:hAnsi="Palatino" w:cs="Times"/>
          <w:noProof w:val="0"/>
          <w:color w:val="0B0B0B"/>
          <w:lang w:val="en-US"/>
        </w:rPr>
        <w:t>was aimed</w:t>
      </w:r>
      <w:r w:rsidRPr="006D384A">
        <w:rPr>
          <w:rFonts w:ascii="Palatino" w:hAnsi="Palatino" w:cs="Times"/>
          <w:noProof w:val="0"/>
          <w:color w:val="0B0B0B"/>
          <w:lang w:val="en-US"/>
        </w:rPr>
        <w:t xml:space="preserve"> </w:t>
      </w:r>
      <w:r w:rsidR="0055523E" w:rsidRPr="006D384A">
        <w:rPr>
          <w:rFonts w:ascii="Palatino" w:hAnsi="Palatino" w:cs="Times"/>
          <w:noProof w:val="0"/>
          <w:color w:val="0B0B0B"/>
          <w:lang w:val="en-US"/>
        </w:rPr>
        <w:t xml:space="preserve">at </w:t>
      </w:r>
      <w:r w:rsidRPr="006D384A">
        <w:rPr>
          <w:rFonts w:ascii="Palatino" w:hAnsi="Palatino" w:cs="Times"/>
          <w:noProof w:val="0"/>
          <w:color w:val="0B0B0B"/>
          <w:lang w:val="en-US"/>
        </w:rPr>
        <w:t>help</w:t>
      </w:r>
      <w:r w:rsidR="0055523E" w:rsidRPr="006D384A">
        <w:rPr>
          <w:rFonts w:ascii="Palatino" w:hAnsi="Palatino" w:cs="Times"/>
          <w:noProof w:val="0"/>
          <w:color w:val="0B0B0B"/>
          <w:lang w:val="en-US"/>
        </w:rPr>
        <w:t>ing</w:t>
      </w:r>
      <w:r w:rsidRPr="006D384A">
        <w:rPr>
          <w:rFonts w:ascii="Palatino" w:hAnsi="Palatino" w:cs="Times"/>
          <w:noProof w:val="0"/>
          <w:color w:val="0B0B0B"/>
          <w:lang w:val="en-US"/>
        </w:rPr>
        <w:t xml:space="preserve"> both independent and state-maintained schools understand their responsibilities in this area. All have a duty to ‘actively promote’ the fundamental British values of democracy, the rule of law, individual liberty, and mutual respect and tolerance of those with different faiths and beliefs</w:t>
      </w:r>
      <w:r w:rsidR="0055523E" w:rsidRPr="006D384A">
        <w:rPr>
          <w:rFonts w:ascii="Palatino" w:hAnsi="Palatino" w:cs="Times"/>
          <w:noProof w:val="0"/>
          <w:color w:val="0B0B0B"/>
          <w:lang w:val="en-US"/>
        </w:rPr>
        <w:t xml:space="preserve"> (</w:t>
      </w:r>
      <w:r w:rsidRPr="006D384A">
        <w:rPr>
          <w:rFonts w:ascii="Palatino" w:hAnsi="Palatino" w:cs="Times"/>
          <w:noProof w:val="0"/>
          <w:color w:val="0B0B0B"/>
          <w:lang w:val="en-US"/>
        </w:rPr>
        <w:t>values</w:t>
      </w:r>
      <w:r w:rsidR="0055523E" w:rsidRPr="006D384A">
        <w:rPr>
          <w:rFonts w:ascii="Palatino" w:hAnsi="Palatino" w:cs="Times"/>
          <w:noProof w:val="0"/>
          <w:color w:val="0B0B0B"/>
          <w:lang w:val="en-US"/>
        </w:rPr>
        <w:t xml:space="preserve"> that</w:t>
      </w:r>
      <w:r w:rsidRPr="006D384A">
        <w:rPr>
          <w:rFonts w:ascii="Palatino" w:hAnsi="Palatino" w:cs="Times"/>
          <w:noProof w:val="0"/>
          <w:color w:val="0B0B0B"/>
          <w:lang w:val="en-US"/>
        </w:rPr>
        <w:t xml:space="preserve"> were first set out by the government in the ‘Prevent’ strategy in 2011</w:t>
      </w:r>
      <w:r w:rsidR="0055523E" w:rsidRPr="006D384A">
        <w:rPr>
          <w:rFonts w:ascii="Palatino" w:hAnsi="Palatino" w:cs="Times"/>
          <w:noProof w:val="0"/>
          <w:color w:val="0B0B0B"/>
          <w:lang w:val="en-US"/>
        </w:rPr>
        <w:t>)</w:t>
      </w:r>
      <w:r w:rsidRPr="006D384A">
        <w:rPr>
          <w:rFonts w:ascii="Palatino" w:hAnsi="Palatino" w:cs="Times"/>
          <w:noProof w:val="0"/>
          <w:color w:val="0B0B0B"/>
          <w:lang w:val="en-US"/>
        </w:rPr>
        <w:t>.</w:t>
      </w:r>
      <w:r w:rsidR="0055523E" w:rsidRPr="006D384A">
        <w:rPr>
          <w:rFonts w:ascii="Palatino" w:hAnsi="Palatino" w:cs="Times"/>
          <w:noProof w:val="0"/>
          <w:color w:val="0B0B0B"/>
          <w:lang w:val="en-US"/>
        </w:rPr>
        <w:t xml:space="preserve">  </w:t>
      </w:r>
    </w:p>
    <w:p w14:paraId="036AFA96" w14:textId="6D7087F8" w:rsidR="00AC3879" w:rsidRPr="006D384A" w:rsidRDefault="00AC3879" w:rsidP="006D384A">
      <w:pPr>
        <w:widowControl w:val="0"/>
        <w:autoSpaceDE w:val="0"/>
        <w:autoSpaceDN w:val="0"/>
        <w:adjustRightInd w:val="0"/>
        <w:spacing w:after="120"/>
        <w:rPr>
          <w:rFonts w:ascii="Palatino" w:hAnsi="Palatino" w:cs="Times"/>
          <w:b/>
          <w:noProof w:val="0"/>
          <w:color w:val="0B0B0B"/>
          <w:lang w:val="en-US"/>
        </w:rPr>
      </w:pPr>
      <w:r w:rsidRPr="006D384A">
        <w:rPr>
          <w:rFonts w:ascii="Palatino" w:hAnsi="Palatino" w:cs="Times"/>
          <w:b/>
          <w:noProof w:val="0"/>
          <w:color w:val="0B0B0B"/>
          <w:lang w:val="en-US"/>
        </w:rPr>
        <w:t>Examples of the understanding and knowledge pupils are expected to learn include:</w:t>
      </w:r>
    </w:p>
    <w:p w14:paraId="3A1C0B35" w14:textId="77777777" w:rsidR="00AC3879" w:rsidRPr="006D384A" w:rsidRDefault="00AC3879" w:rsidP="006D384A">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 xml:space="preserve">an understanding of </w:t>
      </w:r>
      <w:r w:rsidRPr="006D384A">
        <w:rPr>
          <w:rFonts w:ascii="Palatino" w:hAnsi="Palatino"/>
          <w:sz w:val="22"/>
          <w:szCs w:val="22"/>
        </w:rPr>
        <w:t>how</w:t>
      </w:r>
      <w:r w:rsidRPr="006D384A">
        <w:rPr>
          <w:rFonts w:ascii="Palatino" w:hAnsi="Palatino" w:cs="Times"/>
          <w:color w:val="0B0B0B"/>
          <w:sz w:val="22"/>
          <w:szCs w:val="22"/>
        </w:rPr>
        <w:t xml:space="preserve"> citizens can influence decision-making through the democratic process</w:t>
      </w:r>
    </w:p>
    <w:p w14:paraId="60E6CB5D" w14:textId="77777777" w:rsidR="00AC3879" w:rsidRPr="006D384A" w:rsidRDefault="00AC3879" w:rsidP="006D384A">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an understanding that the freedom to hold other faiths and beliefs is protected in law</w:t>
      </w:r>
    </w:p>
    <w:p w14:paraId="1114AA32" w14:textId="4AF09323" w:rsidR="00AC3879" w:rsidRPr="006D384A" w:rsidRDefault="00AC3879" w:rsidP="006D384A">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 xml:space="preserve">an acceptance that people having different faiths or beliefs to oneself (or having none) should be accepted and tolerated, and should not be the cause of prejudicial or discriminatory </w:t>
      </w:r>
      <w:r w:rsidR="00287E7D" w:rsidRPr="006D384A">
        <w:rPr>
          <w:rFonts w:ascii="Palatino" w:hAnsi="Palatino" w:cs="Times"/>
          <w:color w:val="0B0B0B"/>
          <w:sz w:val="22"/>
          <w:szCs w:val="22"/>
        </w:rPr>
        <w:t>behavior</w:t>
      </w:r>
    </w:p>
    <w:p w14:paraId="60D1F9DB" w14:textId="77777777" w:rsidR="00AC3879" w:rsidRPr="006D384A" w:rsidRDefault="00AC3879" w:rsidP="006D384A">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an understanding of the importance of identifying and combatting discrimination</w:t>
      </w:r>
    </w:p>
    <w:p w14:paraId="726B4183" w14:textId="77777777" w:rsidR="00AC3879" w:rsidRPr="006D384A" w:rsidRDefault="00AC3879" w:rsidP="006D384A">
      <w:pPr>
        <w:pStyle w:val="Default"/>
        <w:spacing w:after="120" w:line="276" w:lineRule="auto"/>
        <w:rPr>
          <w:rFonts w:ascii="Palatino" w:hAnsi="Palatino" w:cs="Times"/>
          <w:b/>
          <w:color w:val="0B0B0B"/>
          <w:sz w:val="22"/>
          <w:szCs w:val="22"/>
        </w:rPr>
      </w:pPr>
      <w:r w:rsidRPr="006D384A">
        <w:rPr>
          <w:rFonts w:ascii="Palatino" w:hAnsi="Palatino" w:cs="Times"/>
          <w:b/>
          <w:color w:val="0B0B0B"/>
          <w:sz w:val="22"/>
          <w:szCs w:val="22"/>
        </w:rPr>
        <w:t>Examples of actions schools can take to promote British values are to:</w:t>
      </w:r>
    </w:p>
    <w:p w14:paraId="17BD4191" w14:textId="77777777" w:rsidR="00AC3879" w:rsidRPr="006D384A" w:rsidRDefault="00AC3879" w:rsidP="004C0047">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include in suitable parts of the curriculum - as appropriate for the age of pupils - material on the strengths, advantages and disadvantages of democracy, and how democracy and the law works in Britain, in contrast to other forms of government in other countries</w:t>
      </w:r>
    </w:p>
    <w:p w14:paraId="52891EA2" w14:textId="77777777" w:rsidR="00AC3879" w:rsidRPr="006D384A" w:rsidRDefault="00AC3879" w:rsidP="004C0047">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ensure all pupils within the school have a voice that is listened to, and demonstrate how democracy works by actively promoting democratic processes such as a school council whose members are voted for by the pupils</w:t>
      </w:r>
    </w:p>
    <w:p w14:paraId="71690736" w14:textId="77777777" w:rsidR="00AC3879" w:rsidRPr="006D384A" w:rsidRDefault="00AC3879" w:rsidP="004C0047">
      <w:pPr>
        <w:pStyle w:val="Default"/>
        <w:numPr>
          <w:ilvl w:val="0"/>
          <w:numId w:val="11"/>
        </w:numPr>
        <w:spacing w:after="120" w:line="276" w:lineRule="auto"/>
        <w:rPr>
          <w:rFonts w:ascii="Palatino" w:hAnsi="Palatino" w:cs="Times"/>
          <w:color w:val="0B0B0B"/>
          <w:sz w:val="22"/>
          <w:szCs w:val="22"/>
        </w:rPr>
      </w:pPr>
      <w:r w:rsidRPr="006D384A">
        <w:rPr>
          <w:rFonts w:ascii="Palatino" w:hAnsi="Palatino" w:cs="Times"/>
          <w:color w:val="0B0B0B"/>
          <w:sz w:val="22"/>
          <w:szCs w:val="22"/>
        </w:rPr>
        <w:t>use opportunities such as general or local elections to hold mock elections to promote fundamental British values and provide pupils with the opportunity to learn how to argue and defend points of view</w:t>
      </w:r>
    </w:p>
    <w:p w14:paraId="6546A511" w14:textId="305208A1" w:rsidR="00AC3879" w:rsidRPr="006D384A" w:rsidRDefault="007222BC" w:rsidP="004C0047">
      <w:pPr>
        <w:pStyle w:val="Default"/>
        <w:numPr>
          <w:ilvl w:val="0"/>
          <w:numId w:val="11"/>
        </w:numPr>
        <w:spacing w:after="120" w:line="276" w:lineRule="auto"/>
        <w:rPr>
          <w:rFonts w:ascii="Palatino" w:hAnsi="Palatino" w:cs="Times"/>
          <w:color w:val="0B0B0B"/>
          <w:sz w:val="22"/>
          <w:szCs w:val="22"/>
        </w:rPr>
      </w:pPr>
      <w:r>
        <w:rPr>
          <w:rFonts w:ascii="Palatino" w:hAnsi="Palatino" w:cs="Times"/>
          <w:color w:val="0B0B0B"/>
          <w:sz w:val="22"/>
          <w:szCs w:val="22"/>
        </w:rPr>
        <w:t xml:space="preserve">an interesting area for development would be to </w:t>
      </w:r>
      <w:r w:rsidR="00AC3879" w:rsidRPr="006D384A">
        <w:rPr>
          <w:rFonts w:ascii="Palatino" w:hAnsi="Palatino" w:cs="Times"/>
          <w:color w:val="0B0B0B"/>
          <w:sz w:val="22"/>
          <w:szCs w:val="22"/>
        </w:rPr>
        <w:t>consider the role of extra-curricular activity, including any run directly by pupils, in promoting fundamental British values</w:t>
      </w:r>
    </w:p>
    <w:p w14:paraId="3EF0F266" w14:textId="77777777" w:rsidR="007222BC" w:rsidRDefault="007222BC" w:rsidP="003E3F10">
      <w:pPr>
        <w:pStyle w:val="Default"/>
        <w:spacing w:after="120" w:line="276" w:lineRule="auto"/>
        <w:rPr>
          <w:rFonts w:ascii="Palatino" w:hAnsi="Palatino" w:cs="Times"/>
          <w:b/>
          <w:color w:val="0B0B0B"/>
          <w:sz w:val="22"/>
          <w:szCs w:val="22"/>
        </w:rPr>
      </w:pPr>
    </w:p>
    <w:p w14:paraId="3F17FB57" w14:textId="77777777" w:rsidR="007222BC" w:rsidRDefault="007222BC" w:rsidP="003E3F10">
      <w:pPr>
        <w:pStyle w:val="Default"/>
        <w:spacing w:after="120" w:line="276" w:lineRule="auto"/>
        <w:rPr>
          <w:rFonts w:ascii="Palatino" w:hAnsi="Palatino" w:cs="Times"/>
          <w:b/>
          <w:color w:val="0B0B0B"/>
          <w:sz w:val="22"/>
          <w:szCs w:val="22"/>
        </w:rPr>
      </w:pPr>
    </w:p>
    <w:p w14:paraId="018D53A5" w14:textId="77777777" w:rsidR="007222BC" w:rsidRDefault="007222BC" w:rsidP="003E3F10">
      <w:pPr>
        <w:pStyle w:val="Default"/>
        <w:spacing w:after="120" w:line="276" w:lineRule="auto"/>
        <w:rPr>
          <w:rFonts w:ascii="Palatino" w:hAnsi="Palatino" w:cs="Times"/>
          <w:b/>
          <w:color w:val="0B0B0B"/>
          <w:sz w:val="22"/>
          <w:szCs w:val="22"/>
        </w:rPr>
      </w:pPr>
    </w:p>
    <w:p w14:paraId="2B5ECC94" w14:textId="77777777" w:rsidR="007222BC" w:rsidRDefault="007222BC" w:rsidP="003E3F10">
      <w:pPr>
        <w:pStyle w:val="Default"/>
        <w:spacing w:after="120" w:line="276" w:lineRule="auto"/>
        <w:rPr>
          <w:rFonts w:ascii="Palatino" w:hAnsi="Palatino" w:cs="Times"/>
          <w:b/>
          <w:color w:val="0B0B0B"/>
          <w:sz w:val="22"/>
          <w:szCs w:val="22"/>
        </w:rPr>
      </w:pPr>
    </w:p>
    <w:p w14:paraId="3F449E02" w14:textId="77777777" w:rsidR="007222BC" w:rsidRDefault="007222BC" w:rsidP="003E3F10">
      <w:pPr>
        <w:pStyle w:val="Default"/>
        <w:spacing w:after="120" w:line="276" w:lineRule="auto"/>
        <w:rPr>
          <w:rFonts w:ascii="Palatino" w:hAnsi="Palatino" w:cs="Times"/>
          <w:b/>
          <w:color w:val="0B0B0B"/>
          <w:sz w:val="22"/>
          <w:szCs w:val="22"/>
        </w:rPr>
      </w:pPr>
    </w:p>
    <w:p w14:paraId="0DB57954" w14:textId="069C8FC8" w:rsidR="003E3F10" w:rsidRPr="006D384A" w:rsidRDefault="003E3F10" w:rsidP="003E3F10">
      <w:pPr>
        <w:pStyle w:val="Default"/>
        <w:spacing w:after="120" w:line="276" w:lineRule="auto"/>
        <w:rPr>
          <w:rFonts w:ascii="Palatino" w:hAnsi="Palatino" w:cs="Times"/>
          <w:b/>
          <w:color w:val="0B0B0B"/>
          <w:sz w:val="22"/>
          <w:szCs w:val="22"/>
        </w:rPr>
      </w:pPr>
      <w:r w:rsidRPr="006D384A">
        <w:rPr>
          <w:rFonts w:ascii="Palatino" w:hAnsi="Palatino" w:cs="Times"/>
          <w:b/>
          <w:color w:val="0B0B0B"/>
          <w:sz w:val="22"/>
          <w:szCs w:val="22"/>
        </w:rPr>
        <w:lastRenderedPageBreak/>
        <w:t xml:space="preserve">Examples of actions schools can take to </w:t>
      </w:r>
      <w:r>
        <w:rPr>
          <w:rFonts w:ascii="Palatino" w:hAnsi="Palatino" w:cs="Times"/>
          <w:b/>
          <w:color w:val="0B0B0B"/>
          <w:sz w:val="22"/>
          <w:szCs w:val="22"/>
        </w:rPr>
        <w:t>f</w:t>
      </w:r>
      <w:r w:rsidR="002545A0">
        <w:rPr>
          <w:rFonts w:ascii="Palatino" w:hAnsi="Palatino" w:cs="Times"/>
          <w:b/>
          <w:color w:val="0B0B0B"/>
          <w:sz w:val="22"/>
          <w:szCs w:val="22"/>
        </w:rPr>
        <w:t>urther tolerance and harmony be</w:t>
      </w:r>
      <w:r>
        <w:rPr>
          <w:rFonts w:ascii="Palatino" w:hAnsi="Palatino" w:cs="Times"/>
          <w:b/>
          <w:color w:val="0B0B0B"/>
          <w:sz w:val="22"/>
          <w:szCs w:val="22"/>
        </w:rPr>
        <w:t>tween different cultural traditions</w:t>
      </w:r>
      <w:r w:rsidRPr="006D384A">
        <w:rPr>
          <w:rFonts w:ascii="Palatino" w:hAnsi="Palatino" w:cs="Times"/>
          <w:b/>
          <w:color w:val="0B0B0B"/>
          <w:sz w:val="22"/>
          <w:szCs w:val="22"/>
        </w:rPr>
        <w:t xml:space="preserve"> are to:</w:t>
      </w:r>
    </w:p>
    <w:p w14:paraId="0F9E92CA" w14:textId="77777777" w:rsidR="003E3F10" w:rsidRPr="003E3F10" w:rsidRDefault="003E3F10" w:rsidP="003E3F10">
      <w:pPr>
        <w:widowControl w:val="0"/>
        <w:autoSpaceDE w:val="0"/>
        <w:autoSpaceDN w:val="0"/>
        <w:adjustRightInd w:val="0"/>
        <w:spacing w:after="0" w:line="240" w:lineRule="auto"/>
        <w:rPr>
          <w:rFonts w:ascii="Arial" w:hAnsi="Arial" w:cs="Arial"/>
          <w:noProof w:val="0"/>
          <w:color w:val="000000"/>
          <w:sz w:val="24"/>
          <w:szCs w:val="24"/>
          <w:lang w:val="en-US"/>
        </w:rPr>
      </w:pPr>
    </w:p>
    <w:p w14:paraId="51720E3F" w14:textId="55267FBA" w:rsidR="003E3F10" w:rsidRPr="0064794F" w:rsidRDefault="003E3F10" w:rsidP="003E3F10">
      <w:pPr>
        <w:pStyle w:val="Default"/>
        <w:numPr>
          <w:ilvl w:val="0"/>
          <w:numId w:val="11"/>
        </w:numPr>
        <w:spacing w:after="120" w:line="276" w:lineRule="auto"/>
        <w:rPr>
          <w:rFonts w:ascii="Palatino" w:hAnsi="Palatino"/>
          <w:sz w:val="22"/>
          <w:szCs w:val="22"/>
        </w:rPr>
      </w:pPr>
      <w:r w:rsidRPr="003E3F10">
        <w:rPr>
          <w:rFonts w:ascii="Palatino" w:hAnsi="Palatino" w:cs="Times"/>
          <w:color w:val="0B0B0B"/>
          <w:sz w:val="22"/>
          <w:szCs w:val="22"/>
        </w:rPr>
        <w:t>Encouraging pupils</w:t>
      </w:r>
      <w:r w:rsidRPr="003E3F10">
        <w:rPr>
          <w:rFonts w:ascii="Palatino" w:hAnsi="Palatino"/>
          <w:sz w:val="22"/>
          <w:szCs w:val="22"/>
        </w:rPr>
        <w:t xml:space="preserve"> to regard people of all faiths, races and cultures with </w:t>
      </w:r>
      <w:r w:rsidRPr="0064794F">
        <w:rPr>
          <w:rFonts w:ascii="Palatino" w:hAnsi="Palatino"/>
          <w:sz w:val="22"/>
          <w:szCs w:val="22"/>
        </w:rPr>
        <w:t xml:space="preserve">respect and tolerance. </w:t>
      </w:r>
    </w:p>
    <w:p w14:paraId="1BF8EDEA" w14:textId="77777777" w:rsidR="002545A0" w:rsidRPr="00730A61" w:rsidRDefault="002545A0" w:rsidP="002545A0">
      <w:pPr>
        <w:pStyle w:val="Default"/>
        <w:numPr>
          <w:ilvl w:val="0"/>
          <w:numId w:val="11"/>
        </w:numPr>
        <w:spacing w:after="120" w:line="276" w:lineRule="auto"/>
        <w:rPr>
          <w:rFonts w:ascii="Palatino" w:hAnsi="Palatino"/>
          <w:sz w:val="22"/>
          <w:szCs w:val="22"/>
        </w:rPr>
      </w:pPr>
      <w:r w:rsidRPr="00730A61">
        <w:rPr>
          <w:rFonts w:ascii="Palatino" w:hAnsi="Palatino"/>
          <w:sz w:val="22"/>
          <w:szCs w:val="22"/>
        </w:rPr>
        <w:t>looking at a broad spectrum of factors that are common to a diverse range of communities, such as custom, traditions, dress, food, and so on</w:t>
      </w:r>
    </w:p>
    <w:p w14:paraId="2B5A9CD0" w14:textId="37EEE0D3" w:rsidR="002545A0" w:rsidRPr="00730A61" w:rsidRDefault="002545A0" w:rsidP="002545A0">
      <w:pPr>
        <w:pStyle w:val="ListParagraph"/>
        <w:widowControl w:val="0"/>
        <w:numPr>
          <w:ilvl w:val="0"/>
          <w:numId w:val="11"/>
        </w:numPr>
        <w:autoSpaceDE w:val="0"/>
        <w:autoSpaceDN w:val="0"/>
        <w:adjustRightInd w:val="0"/>
        <w:spacing w:after="240" w:line="240" w:lineRule="auto"/>
        <w:rPr>
          <w:rFonts w:ascii="Palatino" w:hAnsi="Palatino" w:cs="Arial"/>
          <w:noProof w:val="0"/>
          <w:color w:val="000000"/>
          <w:lang w:val="en-US"/>
        </w:rPr>
      </w:pPr>
      <w:r w:rsidRPr="00730A61">
        <w:rPr>
          <w:rFonts w:ascii="Palatino" w:hAnsi="Palatino" w:cs="Arial"/>
          <w:noProof w:val="0"/>
          <w:color w:val="000000"/>
          <w:lang w:val="en-US"/>
        </w:rPr>
        <w:t>examining different cultures from both a historical and a contemporary perspective</w:t>
      </w:r>
    </w:p>
    <w:p w14:paraId="5CDC4560" w14:textId="1E150BD8" w:rsidR="0064794F" w:rsidRPr="00730A61" w:rsidRDefault="002545A0" w:rsidP="0064794F">
      <w:pPr>
        <w:pStyle w:val="ListParagraph"/>
        <w:widowControl w:val="0"/>
        <w:numPr>
          <w:ilvl w:val="0"/>
          <w:numId w:val="11"/>
        </w:numPr>
        <w:autoSpaceDE w:val="0"/>
        <w:autoSpaceDN w:val="0"/>
        <w:adjustRightInd w:val="0"/>
        <w:spacing w:after="240" w:line="240" w:lineRule="auto"/>
        <w:rPr>
          <w:rFonts w:ascii="Palatino" w:hAnsi="Palatino" w:cs="Arial"/>
          <w:noProof w:val="0"/>
          <w:color w:val="000000"/>
          <w:lang w:val="en-US"/>
        </w:rPr>
      </w:pPr>
      <w:r w:rsidRPr="00730A61">
        <w:rPr>
          <w:rFonts w:ascii="Palatino" w:hAnsi="Palatino" w:cs="Arial"/>
          <w:noProof w:val="0"/>
          <w:color w:val="000000"/>
          <w:lang w:val="en-US"/>
        </w:rPr>
        <w:t>examining the difference between culture and faith, while studying how the two can be interlinked, and influence each other</w:t>
      </w:r>
    </w:p>
    <w:p w14:paraId="0FFD4441" w14:textId="29944F3C" w:rsidR="002545A0" w:rsidRPr="001A3960" w:rsidRDefault="00730A61" w:rsidP="003E3F10">
      <w:pPr>
        <w:pStyle w:val="ListParagraph"/>
        <w:widowControl w:val="0"/>
        <w:numPr>
          <w:ilvl w:val="0"/>
          <w:numId w:val="11"/>
        </w:numPr>
        <w:autoSpaceDE w:val="0"/>
        <w:autoSpaceDN w:val="0"/>
        <w:adjustRightInd w:val="0"/>
        <w:spacing w:after="120"/>
        <w:rPr>
          <w:rFonts w:ascii="Palatino" w:hAnsi="Palatino" w:cs="Arial"/>
          <w:noProof w:val="0"/>
          <w:color w:val="000000"/>
          <w:lang w:val="en-US"/>
        </w:rPr>
      </w:pPr>
      <w:r w:rsidRPr="001A3960">
        <w:rPr>
          <w:rFonts w:ascii="Palatino" w:hAnsi="Palatino" w:cs="Arial"/>
          <w:noProof w:val="0"/>
          <w:color w:val="000000"/>
          <w:lang w:val="en-US"/>
        </w:rPr>
        <w:t>encouraging pupils</w:t>
      </w:r>
      <w:r w:rsidR="002545A0" w:rsidRPr="001A3960">
        <w:rPr>
          <w:rFonts w:ascii="Palatino" w:hAnsi="Palatino" w:cs="Arial"/>
          <w:noProof w:val="0"/>
          <w:color w:val="000000"/>
          <w:lang w:val="en-US"/>
        </w:rPr>
        <w:t xml:space="preserve"> to regard all faiths, races and cultures with respect</w:t>
      </w:r>
      <w:r w:rsidRPr="001A3960">
        <w:rPr>
          <w:rFonts w:ascii="Palatino" w:hAnsi="Palatino" w:cs="Arial"/>
          <w:noProof w:val="0"/>
          <w:color w:val="000000"/>
          <w:lang w:val="en-US"/>
        </w:rPr>
        <w:t xml:space="preserve">, </w:t>
      </w:r>
      <w:r w:rsidR="002545A0" w:rsidRPr="001A3960">
        <w:rPr>
          <w:rFonts w:ascii="Palatino" w:hAnsi="Palatino" w:cs="Arial"/>
          <w:noProof w:val="0"/>
          <w:color w:val="000000"/>
          <w:lang w:val="en-US"/>
        </w:rPr>
        <w:t xml:space="preserve">preparing pupils to interact easily with people of different cultures and faiths. </w:t>
      </w:r>
    </w:p>
    <w:p w14:paraId="084CC503" w14:textId="77777777" w:rsidR="003E3F10" w:rsidRDefault="003E3F10" w:rsidP="006D384A">
      <w:pPr>
        <w:spacing w:after="120"/>
        <w:rPr>
          <w:rFonts w:ascii="Palatino" w:hAnsi="Palatino" w:cs="Arial"/>
          <w:noProof w:val="0"/>
          <w:color w:val="262626"/>
          <w:lang w:val="en-US"/>
        </w:rPr>
      </w:pPr>
    </w:p>
    <w:p w14:paraId="3C545A31" w14:textId="7F2B6030" w:rsidR="0011295E" w:rsidRPr="006D384A" w:rsidRDefault="00B30A4A" w:rsidP="006D384A">
      <w:pPr>
        <w:spacing w:after="120"/>
        <w:rPr>
          <w:rFonts w:ascii="Palatino" w:hAnsi="Palatino" w:cs="Arial"/>
          <w:noProof w:val="0"/>
          <w:color w:val="262626"/>
          <w:lang w:val="en-US"/>
        </w:rPr>
      </w:pPr>
      <w:r w:rsidRPr="006D384A">
        <w:rPr>
          <w:rFonts w:ascii="Palatino" w:hAnsi="Palatino" w:cs="Arial"/>
          <w:noProof w:val="0"/>
          <w:color w:val="262626"/>
          <w:lang w:val="en-US"/>
        </w:rPr>
        <w:t xml:space="preserve">Calder Valley Steiner School also takes note of advice from its local Council, namely Calderdale Council, in this area.  Calderdale Council has published a number of guidance papers, including ‘Advice &amp; Guidance Toolkit Designed to Assist </w:t>
      </w:r>
      <w:r w:rsidR="0075032A" w:rsidRPr="006D384A">
        <w:rPr>
          <w:rFonts w:ascii="Palatino" w:hAnsi="Palatino" w:cs="Arial"/>
          <w:noProof w:val="0"/>
          <w:color w:val="262626"/>
          <w:lang w:val="en-US"/>
        </w:rPr>
        <w:t>in</w:t>
      </w:r>
      <w:r w:rsidRPr="006D384A">
        <w:rPr>
          <w:rFonts w:ascii="Palatino" w:hAnsi="Palatino" w:cs="Arial"/>
          <w:noProof w:val="0"/>
          <w:color w:val="262626"/>
          <w:lang w:val="en-US"/>
        </w:rPr>
        <w:t xml:space="preserve"> Promoting British Values in Schools</w:t>
      </w:r>
      <w:r w:rsidR="00A11495" w:rsidRPr="006D384A">
        <w:rPr>
          <w:rFonts w:ascii="Palatino" w:hAnsi="Palatino" w:cs="Arial"/>
          <w:noProof w:val="0"/>
          <w:color w:val="262626"/>
          <w:lang w:val="en-US"/>
        </w:rPr>
        <w:t xml:space="preserve">’, and ‘Inspection of Schools when promoting British values’.  </w:t>
      </w:r>
      <w:r w:rsidRPr="006D384A">
        <w:rPr>
          <w:rFonts w:ascii="Palatino" w:hAnsi="Palatino" w:cs="Arial"/>
          <w:noProof w:val="0"/>
          <w:color w:val="262626"/>
          <w:lang w:val="en-US"/>
        </w:rPr>
        <w:t xml:space="preserve"> </w:t>
      </w:r>
    </w:p>
    <w:p w14:paraId="3D5C4602" w14:textId="77777777" w:rsidR="0011295E" w:rsidRPr="006D384A" w:rsidRDefault="0011295E" w:rsidP="006D384A">
      <w:pPr>
        <w:spacing w:after="120"/>
        <w:rPr>
          <w:rFonts w:ascii="Palatino" w:hAnsi="Palatino" w:cs="Arial"/>
          <w:noProof w:val="0"/>
          <w:color w:val="262626"/>
          <w:lang w:val="en-US"/>
        </w:rPr>
      </w:pPr>
    </w:p>
    <w:p w14:paraId="17F681D6" w14:textId="3D5F7165" w:rsidR="0011295E" w:rsidRPr="004C0047" w:rsidRDefault="004C0047" w:rsidP="006D384A">
      <w:pPr>
        <w:spacing w:after="120"/>
        <w:rPr>
          <w:rFonts w:ascii="Palatino" w:hAnsi="Palatino" w:cs="Arial"/>
          <w:b/>
          <w:noProof w:val="0"/>
          <w:color w:val="262626"/>
          <w:lang w:val="en-US"/>
        </w:rPr>
      </w:pPr>
      <w:r w:rsidRPr="004C0047">
        <w:rPr>
          <w:rFonts w:ascii="Palatino" w:hAnsi="Palatino" w:cs="Arial"/>
          <w:b/>
          <w:noProof w:val="0"/>
          <w:color w:val="262626"/>
          <w:lang w:val="en-US"/>
        </w:rPr>
        <w:t>British Values</w:t>
      </w:r>
      <w:r w:rsidR="004D070E">
        <w:rPr>
          <w:rFonts w:ascii="Palatino" w:hAnsi="Palatino" w:cs="Arial"/>
          <w:b/>
          <w:noProof w:val="0"/>
          <w:color w:val="262626"/>
          <w:lang w:val="en-US"/>
        </w:rPr>
        <w:t xml:space="preserve"> and</w:t>
      </w:r>
      <w:r w:rsidRPr="004C0047">
        <w:rPr>
          <w:rFonts w:ascii="Palatino" w:hAnsi="Palatino" w:cs="Arial"/>
          <w:b/>
          <w:noProof w:val="0"/>
          <w:color w:val="262626"/>
          <w:lang w:val="en-US"/>
        </w:rPr>
        <w:t xml:space="preserve"> </w:t>
      </w:r>
      <w:r w:rsidR="004D070E">
        <w:rPr>
          <w:rFonts w:ascii="Palatino" w:hAnsi="Palatino" w:cs="Times"/>
          <w:b/>
          <w:color w:val="0B0B0B"/>
        </w:rPr>
        <w:t>furthering tolerance and harmony between different cultural traditions</w:t>
      </w:r>
      <w:r w:rsidR="004D070E" w:rsidRPr="004C0047">
        <w:rPr>
          <w:rFonts w:ascii="Palatino" w:hAnsi="Palatino" w:cs="Arial"/>
          <w:b/>
          <w:noProof w:val="0"/>
          <w:color w:val="262626"/>
          <w:lang w:val="en-US"/>
        </w:rPr>
        <w:t xml:space="preserve"> </w:t>
      </w:r>
      <w:r w:rsidRPr="004C0047">
        <w:rPr>
          <w:rFonts w:ascii="Palatino" w:hAnsi="Palatino" w:cs="Arial"/>
          <w:b/>
          <w:noProof w:val="0"/>
          <w:color w:val="262626"/>
          <w:lang w:val="en-US"/>
        </w:rPr>
        <w:t>as part of the Steiner-Waldorf curriculum</w:t>
      </w:r>
    </w:p>
    <w:p w14:paraId="38D8BBC6" w14:textId="77777777" w:rsidR="0019667C" w:rsidRDefault="0019667C" w:rsidP="0019667C">
      <w:pPr>
        <w:pStyle w:val="Default"/>
      </w:pPr>
      <w:r>
        <w:rPr>
          <w:rFonts w:ascii="Palatino" w:hAnsi="Palatino"/>
        </w:rPr>
        <w:t xml:space="preserve">Department for Education advice (2014) states that: </w:t>
      </w:r>
    </w:p>
    <w:p w14:paraId="6DA86542" w14:textId="42A085E2" w:rsidR="0019667C" w:rsidRPr="0019667C" w:rsidRDefault="0019667C" w:rsidP="0019667C">
      <w:pPr>
        <w:pStyle w:val="Default"/>
        <w:spacing w:after="120" w:line="276" w:lineRule="auto"/>
        <w:ind w:left="1445"/>
        <w:rPr>
          <w:rFonts w:ascii="Palatino" w:hAnsi="Palatino"/>
          <w:sz w:val="22"/>
          <w:szCs w:val="22"/>
        </w:rPr>
      </w:pPr>
      <w:r w:rsidRPr="0019667C">
        <w:rPr>
          <w:rFonts w:ascii="Palatino" w:hAnsi="Palatino"/>
          <w:sz w:val="22"/>
          <w:szCs w:val="22"/>
        </w:rPr>
        <w:t xml:space="preserve">Aspects of SMSC can be developed through virtually all parts of the curriculum and infused within the day to day operation of a school, e.g. in its </w:t>
      </w:r>
      <w:r w:rsidR="00287E7D" w:rsidRPr="0019667C">
        <w:rPr>
          <w:rFonts w:ascii="Palatino" w:hAnsi="Palatino"/>
          <w:sz w:val="22"/>
          <w:szCs w:val="22"/>
        </w:rPr>
        <w:t>behaviors</w:t>
      </w:r>
      <w:r w:rsidRPr="0019667C">
        <w:rPr>
          <w:rFonts w:ascii="Palatino" w:hAnsi="Palatino"/>
          <w:sz w:val="22"/>
          <w:szCs w:val="22"/>
        </w:rPr>
        <w:t xml:space="preserve"> and ethos, although some subjects and </w:t>
      </w:r>
      <w:r w:rsidRPr="0019667C">
        <w:rPr>
          <w:rFonts w:ascii="Palatino" w:hAnsi="Palatino" w:cs="Times"/>
          <w:color w:val="0B0B0B"/>
          <w:sz w:val="22"/>
          <w:szCs w:val="22"/>
        </w:rPr>
        <w:t>activities</w:t>
      </w:r>
      <w:r w:rsidRPr="0019667C">
        <w:rPr>
          <w:rFonts w:ascii="Palatino" w:hAnsi="Palatino"/>
          <w:sz w:val="22"/>
          <w:szCs w:val="22"/>
        </w:rPr>
        <w:t xml:space="preserve"> are likely to be more relevant than others. Expectations in all areas must be adjusted for the age and ability of pupils, including those with special needs. </w:t>
      </w:r>
    </w:p>
    <w:p w14:paraId="5FF79DD4" w14:textId="0061DBC5" w:rsidR="00DE2E89" w:rsidRPr="006D384A" w:rsidRDefault="00A461A6" w:rsidP="0019667C">
      <w:pPr>
        <w:spacing w:after="120"/>
        <w:rPr>
          <w:rFonts w:ascii="Palatino" w:hAnsi="Palatino"/>
          <w:b/>
          <w:i/>
        </w:rPr>
      </w:pPr>
      <w:r>
        <w:rPr>
          <w:rFonts w:ascii="Palatino" w:hAnsi="Palatino"/>
        </w:rPr>
        <w:t>This advice is in tune with the founding principles of Steiner Waldorf education</w:t>
      </w:r>
      <w:r w:rsidR="00B615CF">
        <w:rPr>
          <w:rFonts w:ascii="Palatino" w:hAnsi="Palatino"/>
        </w:rPr>
        <w:t xml:space="preserve"> going back to 1919</w:t>
      </w:r>
      <w:r>
        <w:rPr>
          <w:rFonts w:ascii="Palatino" w:hAnsi="Palatino"/>
        </w:rPr>
        <w:t>, that the development of the human being as a socially responsible human being should permeate all aspects of the curriculum.  Indeed, t</w:t>
      </w:r>
      <w:r w:rsidR="00DE2E89" w:rsidRPr="006D384A">
        <w:rPr>
          <w:rFonts w:ascii="Palatino" w:hAnsi="Palatino"/>
        </w:rPr>
        <w:t>he notion of individual freedom</w:t>
      </w:r>
      <w:r w:rsidR="0019667C">
        <w:rPr>
          <w:rFonts w:ascii="Palatino" w:hAnsi="Palatino"/>
        </w:rPr>
        <w:t xml:space="preserve"> and respect and tolerance of others</w:t>
      </w:r>
      <w:r w:rsidR="00DE2E89" w:rsidRPr="006D384A">
        <w:rPr>
          <w:rFonts w:ascii="Palatino" w:hAnsi="Palatino"/>
        </w:rPr>
        <w:t xml:space="preserve">, and what Rudolf Steiner termed </w:t>
      </w:r>
      <w:r w:rsidR="00DE2E89" w:rsidRPr="006D384A">
        <w:rPr>
          <w:rFonts w:ascii="Palatino" w:hAnsi="Palatino"/>
          <w:b/>
        </w:rPr>
        <w:t>ethical individualism</w:t>
      </w:r>
      <w:r w:rsidR="00DE2E89" w:rsidRPr="006D384A">
        <w:rPr>
          <w:rFonts w:ascii="Palatino" w:hAnsi="Palatino"/>
        </w:rPr>
        <w:t xml:space="preserve"> in his fundamental philosophical work </w:t>
      </w:r>
      <w:r w:rsidR="00DE2E89" w:rsidRPr="006D384A">
        <w:rPr>
          <w:rFonts w:ascii="Palatino" w:hAnsi="Palatino"/>
          <w:i/>
        </w:rPr>
        <w:t>The</w:t>
      </w:r>
      <w:r w:rsidR="00DE2E89" w:rsidRPr="006D384A">
        <w:rPr>
          <w:rFonts w:ascii="Palatino" w:hAnsi="Palatino"/>
        </w:rPr>
        <w:t xml:space="preserve"> </w:t>
      </w:r>
      <w:r w:rsidR="00DE2E89" w:rsidRPr="006D384A">
        <w:rPr>
          <w:rFonts w:ascii="Palatino" w:hAnsi="Palatino"/>
          <w:i/>
        </w:rPr>
        <w:t>Philosophy of Freedom</w:t>
      </w:r>
      <w:r w:rsidR="00DE2E89" w:rsidRPr="006D384A">
        <w:rPr>
          <w:rFonts w:ascii="Palatino" w:hAnsi="Palatino"/>
        </w:rPr>
        <w:t xml:space="preserve">, </w:t>
      </w:r>
      <w:r>
        <w:rPr>
          <w:rFonts w:ascii="Palatino" w:hAnsi="Palatino"/>
        </w:rPr>
        <w:t>goes back further in the development of Steiner’s philosophy, while underpinning</w:t>
      </w:r>
      <w:r w:rsidR="00DE2E89" w:rsidRPr="006D384A">
        <w:rPr>
          <w:rFonts w:ascii="Palatino" w:hAnsi="Palatino"/>
        </w:rPr>
        <w:t xml:space="preserve"> Steiner-Waldorf education.  Though not taught directly in the school setting, it is an active concept that freely underpins the work of the teacher since it embodies our responsibility to the world in its totality.  Its natural consequence it also a genuinely liberating notion of freedom, such that, ‘To </w:t>
      </w:r>
      <w:r w:rsidR="00DE2E89" w:rsidRPr="006D384A">
        <w:rPr>
          <w:rFonts w:ascii="Palatino" w:hAnsi="Palatino"/>
          <w:i/>
        </w:rPr>
        <w:t>live</w:t>
      </w:r>
      <w:r w:rsidR="00DE2E89" w:rsidRPr="006D384A">
        <w:rPr>
          <w:rFonts w:ascii="Palatino" w:hAnsi="Palatino"/>
        </w:rPr>
        <w:t xml:space="preserve"> in love towards our actions, and to </w:t>
      </w:r>
      <w:r w:rsidR="00DE2E89" w:rsidRPr="006D384A">
        <w:rPr>
          <w:rFonts w:ascii="Palatino" w:hAnsi="Palatino"/>
          <w:i/>
        </w:rPr>
        <w:t>let live</w:t>
      </w:r>
      <w:r w:rsidR="00DE2E89" w:rsidRPr="006D384A">
        <w:rPr>
          <w:rFonts w:ascii="Palatino" w:hAnsi="Palatino"/>
        </w:rPr>
        <w:t xml:space="preserve"> in the understanding of the other person’s will, is the fundamental maxim of free human beings.’  (Chapter 9.)  The Steiner Waldorf Curriculum allows for a broad and flexible age-appropriate approach, where particular subject areas may be integrated into a specific Main Lesson block, giving added depth, meaning and context to the subject matter being taught at any one time.  </w:t>
      </w:r>
      <w:r w:rsidR="00A721FD">
        <w:rPr>
          <w:rFonts w:ascii="Palatino" w:hAnsi="Palatino"/>
        </w:rPr>
        <w:t>The Spiritual</w:t>
      </w:r>
      <w:r w:rsidR="007222BC">
        <w:rPr>
          <w:rFonts w:ascii="Palatino" w:hAnsi="Palatino"/>
        </w:rPr>
        <w:t xml:space="preserve">, Moral, Social and </w:t>
      </w:r>
      <w:r w:rsidR="007222BC">
        <w:rPr>
          <w:rFonts w:ascii="Palatino" w:hAnsi="Palatino"/>
        </w:rPr>
        <w:lastRenderedPageBreak/>
        <w:t>Cultural</w:t>
      </w:r>
      <w:r w:rsidR="00B9709E" w:rsidRPr="006D384A">
        <w:rPr>
          <w:rFonts w:ascii="Palatino" w:hAnsi="Palatino"/>
        </w:rPr>
        <w:t xml:space="preserve"> programme</w:t>
      </w:r>
      <w:r w:rsidR="00A721FD">
        <w:rPr>
          <w:rFonts w:ascii="Palatino" w:hAnsi="Palatino"/>
        </w:rPr>
        <w:t xml:space="preserve"> (SMSC)</w:t>
      </w:r>
      <w:r w:rsidR="00B9709E" w:rsidRPr="006D384A">
        <w:rPr>
          <w:rFonts w:ascii="Palatino" w:hAnsi="Palatino"/>
        </w:rPr>
        <w:t xml:space="preserve"> at the school seeks to develop </w:t>
      </w:r>
      <w:r w:rsidR="007671C4">
        <w:rPr>
          <w:rFonts w:ascii="Palatino" w:hAnsi="Palatino"/>
        </w:rPr>
        <w:t>notions of freedom, understanding and tolerance</w:t>
      </w:r>
      <w:r w:rsidR="00B9709E" w:rsidRPr="006D384A">
        <w:rPr>
          <w:rFonts w:ascii="Palatino" w:hAnsi="Palatino"/>
        </w:rPr>
        <w:t xml:space="preserve"> throughout the school in an age-appropriate way.  </w:t>
      </w:r>
      <w:r w:rsidR="00DE2E89" w:rsidRPr="006D384A">
        <w:rPr>
          <w:rFonts w:ascii="Palatino" w:hAnsi="Palatino"/>
        </w:rPr>
        <w:t xml:space="preserve">The Steiner Waldorf Curriculum and teaching methods also makes provision for pupils to gain a knowledge and understanding of public institutions and services in </w:t>
      </w:r>
      <w:r w:rsidR="00FB72DC" w:rsidRPr="006D384A">
        <w:rPr>
          <w:rFonts w:ascii="Palatino" w:hAnsi="Palatino"/>
        </w:rPr>
        <w:t>Britain</w:t>
      </w:r>
      <w:r w:rsidR="00DE2E89" w:rsidRPr="006D384A">
        <w:rPr>
          <w:rFonts w:ascii="Palatino" w:hAnsi="Palatino"/>
        </w:rPr>
        <w:t xml:space="preserve">.  Calder Valley Steiner School seeks to do this in the following ways and situations. </w:t>
      </w:r>
    </w:p>
    <w:p w14:paraId="3765B604" w14:textId="3697368D" w:rsidR="007A7B74" w:rsidRPr="006D384A" w:rsidRDefault="007A7B74" w:rsidP="006D384A">
      <w:pPr>
        <w:spacing w:after="120"/>
        <w:rPr>
          <w:rFonts w:ascii="Palatino" w:hAnsi="Palatino" w:cs="Arial"/>
          <w:b/>
          <w:noProof w:val="0"/>
          <w:color w:val="262626"/>
          <w:lang w:val="en-US"/>
        </w:rPr>
      </w:pPr>
      <w:r w:rsidRPr="006D384A">
        <w:rPr>
          <w:rFonts w:ascii="Palatino" w:hAnsi="Palatino" w:cs="Arial"/>
          <w:b/>
          <w:noProof w:val="0"/>
          <w:color w:val="262626"/>
          <w:lang w:val="en-US"/>
        </w:rPr>
        <w:t>How does Calder Valley Steiner School promote British values</w:t>
      </w:r>
      <w:r w:rsidR="004D070E" w:rsidRPr="004D070E">
        <w:rPr>
          <w:rFonts w:ascii="Palatino" w:hAnsi="Palatino" w:cs="Times"/>
          <w:b/>
          <w:color w:val="0B0B0B"/>
        </w:rPr>
        <w:t xml:space="preserve"> </w:t>
      </w:r>
      <w:r w:rsidR="004D070E">
        <w:rPr>
          <w:rFonts w:ascii="Palatino" w:hAnsi="Palatino" w:cs="Times"/>
          <w:b/>
          <w:color w:val="0B0B0B"/>
        </w:rPr>
        <w:t>and further tolerance and harmony between different cultural traditions</w:t>
      </w:r>
      <w:r w:rsidRPr="006D384A">
        <w:rPr>
          <w:rFonts w:ascii="Palatino" w:hAnsi="Palatino" w:cs="Arial"/>
          <w:b/>
          <w:noProof w:val="0"/>
          <w:color w:val="262626"/>
          <w:lang w:val="en-US"/>
        </w:rPr>
        <w:t xml:space="preserve">?  </w:t>
      </w:r>
    </w:p>
    <w:p w14:paraId="6F0A9E02" w14:textId="07DFC0B7" w:rsidR="007A7B74" w:rsidRPr="006D384A" w:rsidRDefault="007A7B74" w:rsidP="006D384A">
      <w:pPr>
        <w:spacing w:after="120"/>
        <w:rPr>
          <w:rFonts w:ascii="Palatino" w:hAnsi="Palatino"/>
        </w:rPr>
      </w:pPr>
      <w:r w:rsidRPr="006D384A">
        <w:rPr>
          <w:rFonts w:ascii="Palatino" w:hAnsi="Palatino"/>
        </w:rPr>
        <w:t xml:space="preserve">At </w:t>
      </w:r>
      <w:r w:rsidR="000231BC" w:rsidRPr="006D384A">
        <w:rPr>
          <w:rFonts w:ascii="Palatino" w:hAnsi="Palatino"/>
        </w:rPr>
        <w:t xml:space="preserve">Calder Valley Steiner School we support the children in our care to grow naturally into confident, well-balanced, self-disciplined and considerate individuals who are aware of their responsibilities within a community.  This includes </w:t>
      </w:r>
      <w:r w:rsidR="009E47F9" w:rsidRPr="006D384A">
        <w:rPr>
          <w:rFonts w:ascii="Palatino" w:hAnsi="Palatino"/>
        </w:rPr>
        <w:t xml:space="preserve">promoting </w:t>
      </w:r>
      <w:r w:rsidR="001E36CE">
        <w:rPr>
          <w:rFonts w:ascii="Palatino" w:hAnsi="Palatino"/>
        </w:rPr>
        <w:t>British v</w:t>
      </w:r>
      <w:r w:rsidRPr="006D384A">
        <w:rPr>
          <w:rFonts w:ascii="Palatino" w:hAnsi="Palatino"/>
        </w:rPr>
        <w:t>alues</w:t>
      </w:r>
      <w:r w:rsidR="001E36CE">
        <w:rPr>
          <w:rFonts w:ascii="Palatino" w:hAnsi="Palatino"/>
        </w:rPr>
        <w:t xml:space="preserve"> and furthering tolerance</w:t>
      </w:r>
      <w:r w:rsidR="009E47F9" w:rsidRPr="006D384A">
        <w:rPr>
          <w:rFonts w:ascii="Palatino" w:hAnsi="Palatino"/>
        </w:rPr>
        <w:t xml:space="preserve"> in a</w:t>
      </w:r>
      <w:r w:rsidRPr="006D384A">
        <w:rPr>
          <w:rFonts w:ascii="Palatino" w:hAnsi="Palatino"/>
        </w:rPr>
        <w:t xml:space="preserve"> transparent</w:t>
      </w:r>
      <w:r w:rsidR="009E47F9" w:rsidRPr="006D384A">
        <w:rPr>
          <w:rFonts w:ascii="Palatino" w:hAnsi="Palatino"/>
        </w:rPr>
        <w:t xml:space="preserve"> and balanced way</w:t>
      </w:r>
      <w:r w:rsidR="00D32D29" w:rsidRPr="006D384A">
        <w:rPr>
          <w:rFonts w:ascii="Palatino" w:hAnsi="Palatino"/>
        </w:rPr>
        <w:t>, while preparing students to become valued members of society when they reach adulthood</w:t>
      </w:r>
      <w:r w:rsidR="009E47F9" w:rsidRPr="006D384A">
        <w:rPr>
          <w:rFonts w:ascii="Palatino" w:hAnsi="Palatino"/>
        </w:rPr>
        <w:t>.  In p</w:t>
      </w:r>
      <w:r w:rsidR="007671C4">
        <w:rPr>
          <w:rFonts w:ascii="Palatino" w:hAnsi="Palatino"/>
        </w:rPr>
        <w:t>articular, the school recognizes</w:t>
      </w:r>
      <w:r w:rsidR="009E47F9" w:rsidRPr="006D384A">
        <w:rPr>
          <w:rFonts w:ascii="Palatino" w:hAnsi="Palatino"/>
        </w:rPr>
        <w:t xml:space="preserve"> the importance in modern Britain</w:t>
      </w:r>
      <w:r w:rsidRPr="006D384A">
        <w:rPr>
          <w:rFonts w:ascii="Palatino" w:hAnsi="Palatino"/>
        </w:rPr>
        <w:t xml:space="preserve"> for children to understand, respect and appreciate the richness and diversity of other religions and cultures. </w:t>
      </w:r>
      <w:r w:rsidR="009E47F9" w:rsidRPr="006D384A">
        <w:rPr>
          <w:rFonts w:ascii="Palatino" w:hAnsi="Palatino"/>
        </w:rPr>
        <w:t xml:space="preserve">The school does this by: </w:t>
      </w:r>
    </w:p>
    <w:p w14:paraId="4BE2FD2C" w14:textId="7E6FB7D5" w:rsidR="00D700A1" w:rsidRDefault="00D700A1" w:rsidP="006D384A">
      <w:pPr>
        <w:pStyle w:val="Default"/>
        <w:numPr>
          <w:ilvl w:val="0"/>
          <w:numId w:val="11"/>
        </w:numPr>
        <w:spacing w:after="120" w:line="276" w:lineRule="auto"/>
        <w:rPr>
          <w:rFonts w:ascii="Palatino" w:hAnsi="Palatino"/>
          <w:sz w:val="22"/>
          <w:szCs w:val="22"/>
        </w:rPr>
      </w:pPr>
      <w:r>
        <w:rPr>
          <w:rFonts w:ascii="Palatino" w:hAnsi="Palatino"/>
          <w:sz w:val="22"/>
          <w:szCs w:val="22"/>
        </w:rPr>
        <w:t xml:space="preserve">exploring the rich possibilities of the Steiner Waldorf curriculum (e.g. the History and Geography main lesson program) in relation to contemporary </w:t>
      </w:r>
      <w:r w:rsidR="00287E7D">
        <w:rPr>
          <w:rFonts w:ascii="Palatino" w:hAnsi="Palatino"/>
          <w:sz w:val="22"/>
          <w:szCs w:val="22"/>
        </w:rPr>
        <w:t>multi-cultural</w:t>
      </w:r>
      <w:r w:rsidR="004D070E">
        <w:rPr>
          <w:rFonts w:ascii="Palatino" w:hAnsi="Palatino"/>
          <w:sz w:val="22"/>
          <w:szCs w:val="22"/>
        </w:rPr>
        <w:t xml:space="preserve"> and </w:t>
      </w:r>
      <w:r w:rsidR="00287E7D">
        <w:rPr>
          <w:rFonts w:ascii="Palatino" w:hAnsi="Palatino"/>
          <w:sz w:val="22"/>
          <w:szCs w:val="22"/>
        </w:rPr>
        <w:t>multi-racial</w:t>
      </w:r>
      <w:r w:rsidR="004D070E">
        <w:rPr>
          <w:rFonts w:ascii="Palatino" w:hAnsi="Palatino"/>
          <w:sz w:val="22"/>
          <w:szCs w:val="22"/>
        </w:rPr>
        <w:t xml:space="preserve"> Britain as a modern democracy;</w:t>
      </w:r>
    </w:p>
    <w:p w14:paraId="6CEE0D3A" w14:textId="77777777" w:rsidR="009E47F9" w:rsidRPr="006D384A" w:rsidRDefault="009E47F9"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regularly organising</w:t>
      </w:r>
      <w:r w:rsidR="007A7B74" w:rsidRPr="006D384A">
        <w:rPr>
          <w:rFonts w:ascii="Palatino" w:hAnsi="Palatino"/>
          <w:sz w:val="22"/>
          <w:szCs w:val="22"/>
        </w:rPr>
        <w:t xml:space="preserve"> fund-raising events which support local, natio</w:t>
      </w:r>
      <w:r w:rsidRPr="006D384A">
        <w:rPr>
          <w:rFonts w:ascii="Palatino" w:hAnsi="Palatino"/>
          <w:sz w:val="22"/>
          <w:szCs w:val="22"/>
        </w:rPr>
        <w:t xml:space="preserve">nal and international charities; </w:t>
      </w:r>
    </w:p>
    <w:p w14:paraId="0D773802" w14:textId="4FE376C2" w:rsidR="009E47F9" w:rsidRPr="006D384A" w:rsidRDefault="009E47F9" w:rsidP="007671C4">
      <w:pPr>
        <w:pStyle w:val="Default"/>
        <w:numPr>
          <w:ilvl w:val="0"/>
          <w:numId w:val="11"/>
        </w:numPr>
        <w:spacing w:after="120" w:line="276" w:lineRule="auto"/>
        <w:ind w:left="1440" w:hanging="357"/>
        <w:rPr>
          <w:rFonts w:ascii="Palatino" w:hAnsi="Palatino"/>
          <w:sz w:val="22"/>
          <w:szCs w:val="22"/>
        </w:rPr>
      </w:pPr>
      <w:r w:rsidRPr="006D384A">
        <w:rPr>
          <w:rFonts w:ascii="Palatino" w:hAnsi="Palatino"/>
          <w:sz w:val="22"/>
          <w:szCs w:val="22"/>
        </w:rPr>
        <w:t xml:space="preserve">having a broad and balanced curriculum that provides a wide range of subjects which prepare students for the opportunities, responsibilities and experiences of life in Modern Britain;  </w:t>
      </w:r>
    </w:p>
    <w:p w14:paraId="2981945B" w14:textId="128E8C6C" w:rsidR="00E51865" w:rsidRPr="006D384A" w:rsidRDefault="00015311" w:rsidP="006D384A">
      <w:pPr>
        <w:pStyle w:val="ListParagraph"/>
        <w:widowControl w:val="0"/>
        <w:numPr>
          <w:ilvl w:val="0"/>
          <w:numId w:val="11"/>
        </w:numPr>
        <w:autoSpaceDE w:val="0"/>
        <w:autoSpaceDN w:val="0"/>
        <w:adjustRightInd w:val="0"/>
        <w:spacing w:after="120"/>
        <w:rPr>
          <w:rFonts w:ascii="Palatino" w:hAnsi="Palatino" w:cs="Arial"/>
          <w:noProof w:val="0"/>
          <w:color w:val="000000"/>
          <w:lang w:val="en-US"/>
        </w:rPr>
      </w:pPr>
      <w:r w:rsidRPr="006D384A">
        <w:rPr>
          <w:rFonts w:ascii="Palatino" w:hAnsi="Palatino" w:cs="Arial"/>
          <w:noProof w:val="0"/>
          <w:color w:val="000000"/>
          <w:lang w:val="en-US"/>
        </w:rPr>
        <w:t>actively promoting</w:t>
      </w:r>
      <w:r w:rsidR="00E51865" w:rsidRPr="006D384A">
        <w:rPr>
          <w:rFonts w:ascii="Palatino" w:hAnsi="Palatino" w:cs="Arial"/>
          <w:noProof w:val="0"/>
          <w:color w:val="000000"/>
          <w:lang w:val="en-US"/>
        </w:rPr>
        <w:t xml:space="preserve"> the fundamental British values of democracy, the rule of law, individual liberty a</w:t>
      </w:r>
      <w:r w:rsidR="009735FD" w:rsidRPr="006D384A">
        <w:rPr>
          <w:rFonts w:ascii="Palatino" w:hAnsi="Palatino" w:cs="Arial"/>
          <w:noProof w:val="0"/>
          <w:color w:val="000000"/>
          <w:lang w:val="en-US"/>
        </w:rPr>
        <w:t>nd mutual respect and tolerance;</w:t>
      </w:r>
      <w:r w:rsidR="00E51865" w:rsidRPr="006D384A">
        <w:rPr>
          <w:rFonts w:ascii="Palatino" w:hAnsi="Palatino" w:cs="Arial"/>
          <w:noProof w:val="0"/>
          <w:color w:val="000000"/>
          <w:lang w:val="en-US"/>
        </w:rPr>
        <w:t xml:space="preserve"> </w:t>
      </w:r>
    </w:p>
    <w:p w14:paraId="04657C2B" w14:textId="67027536" w:rsidR="009735FD" w:rsidRPr="006D384A" w:rsidRDefault="009735FD" w:rsidP="007671C4">
      <w:pPr>
        <w:pStyle w:val="ListParagraph"/>
        <w:widowControl w:val="0"/>
        <w:numPr>
          <w:ilvl w:val="0"/>
          <w:numId w:val="11"/>
        </w:numPr>
        <w:autoSpaceDE w:val="0"/>
        <w:autoSpaceDN w:val="0"/>
        <w:adjustRightInd w:val="0"/>
        <w:spacing w:after="120"/>
        <w:ind w:left="1440" w:hanging="357"/>
        <w:rPr>
          <w:rFonts w:ascii="Palatino" w:hAnsi="Palatino" w:cs="Arial"/>
          <w:noProof w:val="0"/>
          <w:color w:val="000000"/>
          <w:lang w:val="en-US"/>
        </w:rPr>
      </w:pPr>
      <w:r w:rsidRPr="006D384A">
        <w:rPr>
          <w:rFonts w:ascii="Palatino" w:hAnsi="Palatino" w:cs="Arial"/>
          <w:noProof w:val="0"/>
          <w:color w:val="000000"/>
          <w:lang w:val="en-US"/>
        </w:rPr>
        <w:t xml:space="preserve">extending the experience of the children beyond the classroom with a wide range of visits and </w:t>
      </w:r>
      <w:r w:rsidR="00C6682D" w:rsidRPr="006D384A">
        <w:rPr>
          <w:rFonts w:ascii="Palatino" w:hAnsi="Palatino" w:cs="Arial"/>
          <w:noProof w:val="0"/>
          <w:color w:val="000000"/>
          <w:lang w:val="en-US"/>
        </w:rPr>
        <w:t>events</w:t>
      </w:r>
      <w:r w:rsidRPr="006D384A">
        <w:rPr>
          <w:rFonts w:ascii="Palatino" w:hAnsi="Palatino" w:cs="Arial"/>
          <w:noProof w:val="0"/>
          <w:color w:val="000000"/>
          <w:lang w:val="en-US"/>
        </w:rPr>
        <w:t xml:space="preserve">; </w:t>
      </w:r>
    </w:p>
    <w:p w14:paraId="35FE33DC" w14:textId="77777777" w:rsidR="001E36CE" w:rsidRDefault="00123021" w:rsidP="006D384A">
      <w:pPr>
        <w:pStyle w:val="ListParagraph"/>
        <w:widowControl w:val="0"/>
        <w:numPr>
          <w:ilvl w:val="0"/>
          <w:numId w:val="11"/>
        </w:numPr>
        <w:autoSpaceDE w:val="0"/>
        <w:autoSpaceDN w:val="0"/>
        <w:adjustRightInd w:val="0"/>
        <w:spacing w:after="120"/>
        <w:rPr>
          <w:rFonts w:ascii="Palatino" w:hAnsi="Palatino" w:cs="Arial"/>
          <w:noProof w:val="0"/>
          <w:color w:val="000000"/>
          <w:lang w:val="en-US"/>
        </w:rPr>
      </w:pPr>
      <w:r w:rsidRPr="006D384A">
        <w:rPr>
          <w:rFonts w:ascii="Palatino" w:hAnsi="Palatino" w:cs="Arial"/>
          <w:noProof w:val="0"/>
          <w:color w:val="000000"/>
          <w:lang w:val="en-US"/>
        </w:rPr>
        <w:t>promoting tolerance of and respect for people of all faiths [or none], cultures and lifestyles through effective spiritual, moral, social and cultural development of pupils, including encouraging pupils</w:t>
      </w:r>
      <w:r w:rsidR="001E36CE">
        <w:rPr>
          <w:rFonts w:ascii="Palatino" w:hAnsi="Palatino" w:cs="Arial"/>
          <w:noProof w:val="0"/>
          <w:color w:val="000000"/>
          <w:lang w:val="en-US"/>
        </w:rPr>
        <w:t xml:space="preserve"> through school visits to settings culturally different from the school (e.g. visits to Mosques, Synagogues, Sikh or Hindu Temples and so on); </w:t>
      </w:r>
    </w:p>
    <w:p w14:paraId="60554E1D" w14:textId="1E0C3AB9" w:rsidR="00123021" w:rsidRPr="006D384A" w:rsidRDefault="001E36CE" w:rsidP="006D384A">
      <w:pPr>
        <w:pStyle w:val="ListParagraph"/>
        <w:widowControl w:val="0"/>
        <w:numPr>
          <w:ilvl w:val="0"/>
          <w:numId w:val="11"/>
        </w:numPr>
        <w:autoSpaceDE w:val="0"/>
        <w:autoSpaceDN w:val="0"/>
        <w:adjustRightInd w:val="0"/>
        <w:spacing w:after="120"/>
        <w:rPr>
          <w:rFonts w:ascii="Palatino" w:hAnsi="Palatino" w:cs="Arial"/>
          <w:noProof w:val="0"/>
          <w:color w:val="000000"/>
          <w:lang w:val="en-US"/>
        </w:rPr>
      </w:pPr>
      <w:r>
        <w:rPr>
          <w:rFonts w:ascii="Palatino" w:hAnsi="Palatino" w:cs="Arial"/>
          <w:noProof w:val="0"/>
          <w:color w:val="000000"/>
          <w:lang w:val="en-US"/>
        </w:rPr>
        <w:t>encouraging</w:t>
      </w:r>
      <w:r w:rsidR="00123021" w:rsidRPr="006D384A">
        <w:rPr>
          <w:rFonts w:ascii="Palatino" w:hAnsi="Palatino" w:cs="Arial"/>
          <w:noProof w:val="0"/>
          <w:color w:val="000000"/>
          <w:lang w:val="en-US"/>
        </w:rPr>
        <w:t xml:space="preserve"> extracurricular activity and volunteering in their local community;</w:t>
      </w:r>
    </w:p>
    <w:p w14:paraId="7E6D99F6" w14:textId="5257EF3E" w:rsidR="00C6682D" w:rsidRPr="006D384A" w:rsidRDefault="00C6682D"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building a sense of pride in our community which should inform all our actions;</w:t>
      </w:r>
    </w:p>
    <w:p w14:paraId="7D2AAF28" w14:textId="6B0917D3" w:rsidR="007A7B74" w:rsidRPr="006D384A" w:rsidRDefault="00287E7D"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Building</w:t>
      </w:r>
      <w:r w:rsidR="00C6682D" w:rsidRPr="006D384A">
        <w:rPr>
          <w:rFonts w:ascii="Palatino" w:hAnsi="Palatino"/>
          <w:sz w:val="22"/>
          <w:szCs w:val="22"/>
        </w:rPr>
        <w:t xml:space="preserve"> positive relationships with others in our wider community while inspiring students to act in a fair and just manner, celebrating their achievements and taking responsibility for t</w:t>
      </w:r>
      <w:r w:rsidR="007671C4">
        <w:rPr>
          <w:rFonts w:ascii="Palatino" w:hAnsi="Palatino"/>
          <w:sz w:val="22"/>
          <w:szCs w:val="22"/>
        </w:rPr>
        <w:t>heir actions where it is needed.</w:t>
      </w:r>
      <w:r w:rsidR="00C6682D" w:rsidRPr="006D384A">
        <w:rPr>
          <w:rFonts w:ascii="Palatino" w:hAnsi="Palatino"/>
          <w:sz w:val="22"/>
          <w:szCs w:val="22"/>
        </w:rPr>
        <w:t xml:space="preserve">  </w:t>
      </w:r>
    </w:p>
    <w:p w14:paraId="32049D70" w14:textId="77777777" w:rsidR="00553969" w:rsidRPr="006D384A" w:rsidRDefault="00553969" w:rsidP="006D384A">
      <w:pPr>
        <w:widowControl w:val="0"/>
        <w:autoSpaceDE w:val="0"/>
        <w:autoSpaceDN w:val="0"/>
        <w:adjustRightInd w:val="0"/>
        <w:spacing w:after="120"/>
        <w:rPr>
          <w:rFonts w:ascii="Palatino" w:hAnsi="Palatino" w:cs="Arial"/>
          <w:noProof w:val="0"/>
          <w:color w:val="000000"/>
          <w:lang w:val="en-US"/>
        </w:rPr>
      </w:pPr>
    </w:p>
    <w:p w14:paraId="16BD2BCD" w14:textId="77777777" w:rsidR="006B0C65" w:rsidRDefault="006B0C65" w:rsidP="006D384A">
      <w:pPr>
        <w:widowControl w:val="0"/>
        <w:autoSpaceDE w:val="0"/>
        <w:autoSpaceDN w:val="0"/>
        <w:adjustRightInd w:val="0"/>
        <w:spacing w:after="120"/>
        <w:rPr>
          <w:rFonts w:ascii="Palatino" w:hAnsi="Palatino" w:cs="Arial"/>
          <w:b/>
          <w:bCs/>
          <w:noProof w:val="0"/>
          <w:color w:val="000000"/>
          <w:lang w:val="en-US"/>
        </w:rPr>
      </w:pPr>
    </w:p>
    <w:p w14:paraId="4128FC46" w14:textId="1750EDBD" w:rsidR="007A7B74" w:rsidRPr="006D384A" w:rsidRDefault="006D384A" w:rsidP="006D384A">
      <w:pPr>
        <w:widowControl w:val="0"/>
        <w:autoSpaceDE w:val="0"/>
        <w:autoSpaceDN w:val="0"/>
        <w:adjustRightInd w:val="0"/>
        <w:spacing w:after="120"/>
        <w:rPr>
          <w:rFonts w:ascii="Palatino" w:hAnsi="Palatino" w:cs="Arial"/>
          <w:noProof w:val="0"/>
          <w:color w:val="000000"/>
          <w:lang w:val="en-US"/>
        </w:rPr>
      </w:pPr>
      <w:r w:rsidRPr="006D384A">
        <w:rPr>
          <w:rFonts w:ascii="Palatino" w:hAnsi="Palatino" w:cs="Arial"/>
          <w:b/>
          <w:bCs/>
          <w:noProof w:val="0"/>
          <w:color w:val="000000"/>
          <w:lang w:val="en-US"/>
        </w:rPr>
        <w:lastRenderedPageBreak/>
        <w:t>The school also</w:t>
      </w:r>
      <w:r w:rsidRPr="003869FC">
        <w:rPr>
          <w:rFonts w:ascii="Palatino" w:hAnsi="Palatino" w:cs="Arial"/>
          <w:b/>
          <w:bCs/>
          <w:noProof w:val="0"/>
          <w:color w:val="000000"/>
        </w:rPr>
        <w:t xml:space="preserve"> </w:t>
      </w:r>
      <w:r w:rsidR="007671C4" w:rsidRPr="003869FC">
        <w:rPr>
          <w:rFonts w:ascii="Palatino" w:hAnsi="Palatino" w:cs="Arial"/>
          <w:b/>
          <w:bCs/>
          <w:noProof w:val="0"/>
          <w:color w:val="000000"/>
        </w:rPr>
        <w:t>end</w:t>
      </w:r>
      <w:r w:rsidR="00A37FF9" w:rsidRPr="003869FC">
        <w:rPr>
          <w:rFonts w:ascii="Palatino" w:hAnsi="Palatino" w:cs="Arial"/>
          <w:b/>
          <w:bCs/>
          <w:noProof w:val="0"/>
          <w:color w:val="000000"/>
        </w:rPr>
        <w:t>eavour</w:t>
      </w:r>
      <w:r w:rsidRPr="003869FC">
        <w:rPr>
          <w:rFonts w:ascii="Palatino" w:hAnsi="Palatino" w:cs="Arial"/>
          <w:b/>
          <w:bCs/>
          <w:noProof w:val="0"/>
          <w:color w:val="000000"/>
        </w:rPr>
        <w:t>s</w:t>
      </w:r>
      <w:r w:rsidR="00A37FF9" w:rsidRPr="006D384A">
        <w:rPr>
          <w:rFonts w:ascii="Palatino" w:hAnsi="Palatino" w:cs="Arial"/>
          <w:b/>
          <w:bCs/>
          <w:noProof w:val="0"/>
          <w:color w:val="000000"/>
          <w:lang w:val="en-US"/>
        </w:rPr>
        <w:t xml:space="preserve"> to ensure that students: </w:t>
      </w:r>
      <w:r w:rsidR="007A7B74" w:rsidRPr="006D384A">
        <w:rPr>
          <w:rFonts w:ascii="Palatino" w:hAnsi="Palatino" w:cs="Arial"/>
          <w:b/>
          <w:bCs/>
          <w:noProof w:val="0"/>
          <w:color w:val="000000"/>
          <w:lang w:val="en-US"/>
        </w:rPr>
        <w:t xml:space="preserve"> </w:t>
      </w:r>
    </w:p>
    <w:p w14:paraId="61288FEB" w14:textId="00B060EF"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a</w:t>
      </w:r>
      <w:r w:rsidR="007A7B74" w:rsidRPr="006D384A">
        <w:rPr>
          <w:rFonts w:ascii="Palatino" w:hAnsi="Palatino"/>
          <w:sz w:val="22"/>
          <w:szCs w:val="22"/>
        </w:rPr>
        <w:t>re reflective about their own beliefs and perspectives on life, and the extent to which they are the same as/different to others</w:t>
      </w:r>
      <w:r w:rsidRPr="006D384A">
        <w:rPr>
          <w:rFonts w:ascii="Palatino" w:hAnsi="Palatino"/>
          <w:sz w:val="22"/>
          <w:szCs w:val="22"/>
        </w:rPr>
        <w:t xml:space="preserve"> in terms of</w:t>
      </w:r>
      <w:r w:rsidR="007A7B74" w:rsidRPr="006D384A">
        <w:rPr>
          <w:rFonts w:ascii="Palatino" w:hAnsi="Palatino"/>
          <w:sz w:val="22"/>
          <w:szCs w:val="22"/>
        </w:rPr>
        <w:t xml:space="preserve"> faith, feelings and values</w:t>
      </w:r>
      <w:r w:rsidRPr="006D384A">
        <w:rPr>
          <w:rFonts w:ascii="Palatino" w:hAnsi="Palatino"/>
          <w:sz w:val="22"/>
          <w:szCs w:val="22"/>
        </w:rPr>
        <w:t xml:space="preserve">; </w:t>
      </w:r>
    </w:p>
    <w:p w14:paraId="0511DF8C" w14:textId="77777777"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s</w:t>
      </w:r>
      <w:r w:rsidR="007A7B74" w:rsidRPr="006D384A">
        <w:rPr>
          <w:rFonts w:ascii="Palatino" w:hAnsi="Palatino"/>
          <w:sz w:val="22"/>
          <w:szCs w:val="22"/>
        </w:rPr>
        <w:t>how an interest in investigating and offering reasoned views about moral and ethical issues, and appreciate the viewpoints of others</w:t>
      </w:r>
      <w:r w:rsidRPr="006D384A">
        <w:rPr>
          <w:rFonts w:ascii="Palatino" w:hAnsi="Palatino"/>
          <w:sz w:val="22"/>
          <w:szCs w:val="22"/>
        </w:rPr>
        <w:t xml:space="preserve">; </w:t>
      </w:r>
    </w:p>
    <w:p w14:paraId="67ACB7EA" w14:textId="77777777"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h</w:t>
      </w:r>
      <w:r w:rsidR="007A7B74" w:rsidRPr="006D384A">
        <w:rPr>
          <w:rFonts w:ascii="Palatino" w:hAnsi="Palatino"/>
          <w:sz w:val="22"/>
          <w:szCs w:val="22"/>
        </w:rPr>
        <w:t xml:space="preserve">ave a sense of enjoyment and fascination in learning about the world around them and participate actively in artistic, </w:t>
      </w:r>
      <w:r w:rsidRPr="006D384A">
        <w:rPr>
          <w:rFonts w:ascii="Palatino" w:hAnsi="Palatino"/>
          <w:sz w:val="22"/>
          <w:szCs w:val="22"/>
        </w:rPr>
        <w:t>social</w:t>
      </w:r>
      <w:r w:rsidR="007A7B74" w:rsidRPr="006D384A">
        <w:rPr>
          <w:rFonts w:ascii="Palatino" w:hAnsi="Palatino"/>
          <w:sz w:val="22"/>
          <w:szCs w:val="22"/>
        </w:rPr>
        <w:t xml:space="preserve"> or cultural activities</w:t>
      </w:r>
      <w:r w:rsidRPr="006D384A">
        <w:rPr>
          <w:rFonts w:ascii="Palatino" w:hAnsi="Palatino"/>
          <w:sz w:val="22"/>
          <w:szCs w:val="22"/>
        </w:rPr>
        <w:t xml:space="preserve">; </w:t>
      </w:r>
    </w:p>
    <w:p w14:paraId="1F9CACEF" w14:textId="77777777"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recogniz</w:t>
      </w:r>
      <w:r w:rsidR="007A7B74" w:rsidRPr="006D384A">
        <w:rPr>
          <w:rFonts w:ascii="Palatino" w:hAnsi="Palatino"/>
          <w:sz w:val="22"/>
          <w:szCs w:val="22"/>
        </w:rPr>
        <w:t>e the difference between right and wrong, understand that actions have consequences, and apply this in their own lives by respecting the Law</w:t>
      </w:r>
      <w:r w:rsidRPr="006D384A">
        <w:rPr>
          <w:rFonts w:ascii="Palatino" w:hAnsi="Palatino"/>
          <w:sz w:val="22"/>
          <w:szCs w:val="22"/>
        </w:rPr>
        <w:t xml:space="preserve">; </w:t>
      </w:r>
    </w:p>
    <w:p w14:paraId="331E092F" w14:textId="77777777" w:rsidR="006D384A" w:rsidRPr="006D384A" w:rsidRDefault="006D384A"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c</w:t>
      </w:r>
      <w:r w:rsidR="007A7B74" w:rsidRPr="006D384A">
        <w:rPr>
          <w:rFonts w:ascii="Palatino" w:hAnsi="Palatino"/>
          <w:sz w:val="22"/>
          <w:szCs w:val="22"/>
        </w:rPr>
        <w:t>ooperate well, celebrate diversity an</w:t>
      </w:r>
      <w:r w:rsidRPr="006D384A">
        <w:rPr>
          <w:rFonts w:ascii="Palatino" w:hAnsi="Palatino"/>
          <w:sz w:val="22"/>
          <w:szCs w:val="22"/>
        </w:rPr>
        <w:t xml:space="preserve">d resolve conflicts effectively; </w:t>
      </w:r>
    </w:p>
    <w:p w14:paraId="14E0A56C" w14:textId="696668AF" w:rsidR="006D384A" w:rsidRPr="006D384A" w:rsidRDefault="007671C4" w:rsidP="006D384A">
      <w:pPr>
        <w:pStyle w:val="Default"/>
        <w:numPr>
          <w:ilvl w:val="0"/>
          <w:numId w:val="11"/>
        </w:numPr>
        <w:spacing w:after="120" w:line="276" w:lineRule="auto"/>
        <w:rPr>
          <w:rFonts w:ascii="Palatino" w:hAnsi="Palatino"/>
          <w:sz w:val="22"/>
          <w:szCs w:val="22"/>
        </w:rPr>
      </w:pPr>
      <w:r>
        <w:rPr>
          <w:rFonts w:ascii="Palatino" w:hAnsi="Palatino"/>
          <w:sz w:val="22"/>
          <w:szCs w:val="22"/>
        </w:rPr>
        <w:t>e</w:t>
      </w:r>
      <w:r w:rsidR="007A7B74" w:rsidRPr="006D384A">
        <w:rPr>
          <w:rFonts w:ascii="Palatino" w:hAnsi="Palatino"/>
          <w:sz w:val="22"/>
          <w:szCs w:val="22"/>
        </w:rPr>
        <w:t>ngage positively with life in a democracy</w:t>
      </w:r>
      <w:r w:rsidR="006D384A" w:rsidRPr="006D384A">
        <w:rPr>
          <w:rFonts w:ascii="Palatino" w:hAnsi="Palatino"/>
          <w:sz w:val="22"/>
          <w:szCs w:val="22"/>
        </w:rPr>
        <w:t xml:space="preserve">; </w:t>
      </w:r>
    </w:p>
    <w:p w14:paraId="7F87EAA0" w14:textId="625C70F6" w:rsidR="007A7B74" w:rsidRPr="006D384A" w:rsidRDefault="00287E7D" w:rsidP="006D384A">
      <w:pPr>
        <w:pStyle w:val="Default"/>
        <w:numPr>
          <w:ilvl w:val="0"/>
          <w:numId w:val="11"/>
        </w:numPr>
        <w:spacing w:after="120" w:line="276" w:lineRule="auto"/>
        <w:rPr>
          <w:rFonts w:ascii="Palatino" w:hAnsi="Palatino"/>
          <w:sz w:val="22"/>
          <w:szCs w:val="22"/>
        </w:rPr>
      </w:pPr>
      <w:r w:rsidRPr="006D384A">
        <w:rPr>
          <w:rFonts w:ascii="Palatino" w:hAnsi="Palatino"/>
          <w:sz w:val="22"/>
          <w:szCs w:val="22"/>
        </w:rPr>
        <w:t>Understand</w:t>
      </w:r>
      <w:r w:rsidR="007A7B74" w:rsidRPr="006D384A">
        <w:rPr>
          <w:rFonts w:ascii="Palatino" w:hAnsi="Palatino"/>
          <w:sz w:val="22"/>
          <w:szCs w:val="22"/>
        </w:rPr>
        <w:t xml:space="preserve"> and appreciate the history, heritage and wide ranging cultural influences that underpin our individual and shared experience of life in modern Britain. </w:t>
      </w:r>
    </w:p>
    <w:p w14:paraId="5F0FAA35" w14:textId="0056B861" w:rsidR="00B854E3" w:rsidRPr="00B854E3" w:rsidRDefault="00B854E3" w:rsidP="00B854E3">
      <w:pPr>
        <w:rPr>
          <w:rFonts w:ascii="Palatino" w:hAnsi="Palatino"/>
          <w:b/>
        </w:rPr>
      </w:pPr>
      <w:r w:rsidRPr="00B854E3">
        <w:rPr>
          <w:rFonts w:ascii="Palatino" w:hAnsi="Palatino"/>
          <w:b/>
        </w:rPr>
        <w:t>Practical aspects of the curriculum in which British values are promoted</w:t>
      </w:r>
      <w:r w:rsidR="007E1602">
        <w:rPr>
          <w:rFonts w:ascii="Palatino" w:hAnsi="Palatino"/>
          <w:b/>
        </w:rPr>
        <w:t>,</w:t>
      </w:r>
      <w:r w:rsidR="00F36AD3">
        <w:rPr>
          <w:rFonts w:ascii="Palatino" w:hAnsi="Palatino"/>
          <w:b/>
        </w:rPr>
        <w:t xml:space="preserve"> cross-cultural awareness</w:t>
      </w:r>
      <w:r w:rsidR="007E1602">
        <w:rPr>
          <w:rFonts w:ascii="Palatino" w:hAnsi="Palatino"/>
          <w:b/>
        </w:rPr>
        <w:t xml:space="preserve"> is developed, and knowledge of public services and institutions is fostered</w:t>
      </w:r>
      <w:r w:rsidRPr="00B854E3">
        <w:rPr>
          <w:rFonts w:ascii="Palatino" w:hAnsi="Palatino"/>
          <w:b/>
        </w:rPr>
        <w:t xml:space="preserve">: </w:t>
      </w:r>
    </w:p>
    <w:p w14:paraId="29A8998A" w14:textId="4A2754A6" w:rsidR="00B854E3" w:rsidRDefault="00ED66AE" w:rsidP="00B854E3">
      <w:pPr>
        <w:rPr>
          <w:rFonts w:ascii="Palatino" w:hAnsi="Palatino"/>
        </w:rPr>
      </w:pPr>
      <w:r w:rsidRPr="00B854E3">
        <w:rPr>
          <w:rFonts w:ascii="Palatino" w:hAnsi="Palatino"/>
          <w:b/>
        </w:rPr>
        <w:t>Walks and local environment</w:t>
      </w:r>
      <w:r w:rsidR="00B854E3">
        <w:rPr>
          <w:rFonts w:ascii="Palatino" w:hAnsi="Palatino"/>
          <w:b/>
        </w:rPr>
        <w:t xml:space="preserve">: </w:t>
      </w:r>
      <w:r w:rsidRPr="00B854E3">
        <w:rPr>
          <w:rFonts w:ascii="Palatino" w:hAnsi="Palatino"/>
        </w:rPr>
        <w:t xml:space="preserve">  </w:t>
      </w:r>
    </w:p>
    <w:p w14:paraId="4F97F68E" w14:textId="4416FBC7" w:rsidR="00ED66AE" w:rsidRDefault="00ED66AE" w:rsidP="00B854E3">
      <w:pPr>
        <w:pStyle w:val="Default"/>
        <w:numPr>
          <w:ilvl w:val="0"/>
          <w:numId w:val="11"/>
        </w:numPr>
        <w:spacing w:after="120" w:line="276" w:lineRule="auto"/>
        <w:rPr>
          <w:rFonts w:ascii="Palatino" w:hAnsi="Palatino"/>
          <w:sz w:val="22"/>
          <w:szCs w:val="22"/>
        </w:rPr>
      </w:pPr>
      <w:r w:rsidRPr="00B854E3">
        <w:rPr>
          <w:rFonts w:ascii="Palatino" w:hAnsi="Palatino"/>
          <w:sz w:val="22"/>
          <w:szCs w:val="22"/>
        </w:rPr>
        <w:t xml:space="preserve">During the children’s walks, and as an extension to knowledge of their local environment, the teacher will bring to the children’s attention objects and events representative of public services and institutions.  These might include the following: maintenance of roads, bridleways, footpaths, canals and railway lines (representing means of transport and communication); post boxes (representing the postal service); telegraph poles and transmitters (telecommunications); pylons (electricity services and National Grid); refuse lorries (refuse collection and disposal and Local Council services generally); ambulance or police car (emergency services generally); reservoirs and sewerage works (water supply and treatment).  Always beginning with the observation of the object or event within their own local context, the children may be led to a knowledge of its wider significance, and of those people who work to provide it.  This will always be done in a sensitive and age-appropriate way.  </w:t>
      </w:r>
    </w:p>
    <w:p w14:paraId="7581F75F" w14:textId="6B88CBC4" w:rsidR="00DE5BE7" w:rsidRDefault="00DE5BE7" w:rsidP="00B854E3">
      <w:pPr>
        <w:pStyle w:val="Default"/>
        <w:numPr>
          <w:ilvl w:val="0"/>
          <w:numId w:val="11"/>
        </w:numPr>
        <w:spacing w:after="120" w:line="276" w:lineRule="auto"/>
        <w:rPr>
          <w:rFonts w:ascii="Palatino" w:hAnsi="Palatino"/>
          <w:sz w:val="22"/>
          <w:szCs w:val="22"/>
        </w:rPr>
      </w:pPr>
      <w:r>
        <w:rPr>
          <w:rFonts w:ascii="Palatino" w:hAnsi="Palatino"/>
          <w:sz w:val="22"/>
          <w:szCs w:val="22"/>
        </w:rPr>
        <w:t xml:space="preserve">Children </w:t>
      </w:r>
      <w:r w:rsidR="0098048C">
        <w:rPr>
          <w:rFonts w:ascii="Palatino" w:hAnsi="Palatino"/>
          <w:sz w:val="22"/>
          <w:szCs w:val="22"/>
        </w:rPr>
        <w:t>are aware of, and</w:t>
      </w:r>
      <w:r>
        <w:rPr>
          <w:rFonts w:ascii="Palatino" w:hAnsi="Palatino"/>
          <w:sz w:val="22"/>
          <w:szCs w:val="22"/>
        </w:rPr>
        <w:t xml:space="preserve"> help with local flood alleviation </w:t>
      </w:r>
      <w:r w:rsidR="0098048C">
        <w:rPr>
          <w:rFonts w:ascii="Palatino" w:hAnsi="Palatino"/>
          <w:sz w:val="22"/>
          <w:szCs w:val="22"/>
        </w:rPr>
        <w:t>work, for example</w:t>
      </w:r>
      <w:r>
        <w:rPr>
          <w:rFonts w:ascii="Palatino" w:hAnsi="Palatino"/>
          <w:sz w:val="22"/>
          <w:szCs w:val="22"/>
        </w:rPr>
        <w:t xml:space="preserve"> sweeping leaves and clearing storm drains, h</w:t>
      </w:r>
      <w:r w:rsidR="00287E7D">
        <w:rPr>
          <w:rFonts w:ascii="Palatino" w:hAnsi="Palatino"/>
          <w:sz w:val="22"/>
          <w:szCs w:val="22"/>
        </w:rPr>
        <w:t>elping with local green dam (buil</w:t>
      </w:r>
      <w:r>
        <w:rPr>
          <w:rFonts w:ascii="Palatino" w:hAnsi="Palatino"/>
          <w:sz w:val="22"/>
          <w:szCs w:val="22"/>
        </w:rPr>
        <w:t xml:space="preserve">ding) projects, and clearing invasive plants (e.g. Himalayan Balsam).  </w:t>
      </w:r>
    </w:p>
    <w:p w14:paraId="508EDD95" w14:textId="0A354476" w:rsidR="00DE5BE7" w:rsidRPr="00B854E3" w:rsidRDefault="00DE5BE7" w:rsidP="00B854E3">
      <w:pPr>
        <w:pStyle w:val="Default"/>
        <w:numPr>
          <w:ilvl w:val="0"/>
          <w:numId w:val="11"/>
        </w:numPr>
        <w:spacing w:after="120" w:line="276" w:lineRule="auto"/>
        <w:rPr>
          <w:rFonts w:ascii="Palatino" w:hAnsi="Palatino"/>
          <w:sz w:val="22"/>
          <w:szCs w:val="22"/>
        </w:rPr>
      </w:pPr>
      <w:r>
        <w:rPr>
          <w:rFonts w:ascii="Palatino" w:hAnsi="Palatino"/>
          <w:sz w:val="22"/>
          <w:szCs w:val="22"/>
        </w:rPr>
        <w:t xml:space="preserve">The school also takes responsibility for maintaining the plants in a local public children’s playground.  </w:t>
      </w:r>
    </w:p>
    <w:p w14:paraId="04656CC9" w14:textId="205B07D2" w:rsidR="00AC1CD3" w:rsidRDefault="00AC1CD3" w:rsidP="00B854E3">
      <w:pPr>
        <w:rPr>
          <w:rFonts w:ascii="Palatino" w:hAnsi="Palatino"/>
          <w:b/>
        </w:rPr>
      </w:pPr>
      <w:r>
        <w:rPr>
          <w:rFonts w:ascii="Palatino" w:hAnsi="Palatino"/>
          <w:b/>
        </w:rPr>
        <w:lastRenderedPageBreak/>
        <w:t>Cultural Awareness in Classes 1 &amp; 2</w:t>
      </w:r>
      <w:r w:rsidR="00B134BE">
        <w:rPr>
          <w:rFonts w:ascii="Palatino" w:hAnsi="Palatino"/>
          <w:b/>
        </w:rPr>
        <w:t xml:space="preserve">: </w:t>
      </w:r>
    </w:p>
    <w:p w14:paraId="420AFBFD" w14:textId="3D12EDAE" w:rsidR="00AC1CD3" w:rsidRPr="001974A8" w:rsidRDefault="00AC1CD3" w:rsidP="00AC1CD3">
      <w:pPr>
        <w:pStyle w:val="Default"/>
        <w:numPr>
          <w:ilvl w:val="0"/>
          <w:numId w:val="11"/>
        </w:numPr>
        <w:spacing w:after="120" w:line="276" w:lineRule="auto"/>
        <w:rPr>
          <w:rFonts w:ascii="Palatino" w:hAnsi="Palatino"/>
          <w:b/>
          <w:sz w:val="22"/>
          <w:szCs w:val="22"/>
        </w:rPr>
      </w:pPr>
      <w:r w:rsidRPr="00B134BE">
        <w:rPr>
          <w:rFonts w:ascii="Palatino" w:hAnsi="Palatino"/>
          <w:sz w:val="22"/>
          <w:szCs w:val="22"/>
        </w:rPr>
        <w:t>The study of Fairy tales from across the world</w:t>
      </w:r>
      <w:r w:rsidR="00B134BE" w:rsidRPr="00B134BE">
        <w:rPr>
          <w:rFonts w:ascii="Palatino" w:hAnsi="Palatino"/>
          <w:sz w:val="22"/>
          <w:szCs w:val="22"/>
        </w:rPr>
        <w:t xml:space="preserve"> in Class 1 (continuing into Class 2)</w:t>
      </w:r>
      <w:r w:rsidRPr="00B134BE">
        <w:rPr>
          <w:rFonts w:ascii="Palatino" w:hAnsi="Palatino"/>
          <w:sz w:val="22"/>
          <w:szCs w:val="22"/>
        </w:rPr>
        <w:t xml:space="preserve"> provide</w:t>
      </w:r>
      <w:r w:rsidR="00B134BE" w:rsidRPr="00B134BE">
        <w:rPr>
          <w:rFonts w:ascii="Palatino" w:hAnsi="Palatino"/>
          <w:sz w:val="22"/>
          <w:szCs w:val="22"/>
        </w:rPr>
        <w:t>s</w:t>
      </w:r>
      <w:r w:rsidRPr="00B134BE">
        <w:rPr>
          <w:rFonts w:ascii="Palatino" w:hAnsi="Palatino"/>
          <w:sz w:val="22"/>
          <w:szCs w:val="22"/>
        </w:rPr>
        <w:t xml:space="preserve"> a </w:t>
      </w:r>
      <w:r w:rsidR="00B134BE" w:rsidRPr="00B134BE">
        <w:rPr>
          <w:rFonts w:ascii="Palatino" w:hAnsi="Palatino"/>
          <w:sz w:val="22"/>
          <w:szCs w:val="22"/>
        </w:rPr>
        <w:t xml:space="preserve">basis for understanding cultural diversity in the higher classes.  The study of saints and holy figures from different religions provides the basis for understanding different faiths.  This can also be complemented by visits to churches/temples.  Animal Stories from across the globe also demonstrate how diverse cultures can approach the same story genre in a different ways.  </w:t>
      </w:r>
      <w:r w:rsidRPr="00B134BE">
        <w:rPr>
          <w:rFonts w:ascii="Palatino" w:hAnsi="Palatino"/>
          <w:sz w:val="22"/>
          <w:szCs w:val="22"/>
        </w:rPr>
        <w:t xml:space="preserve"> </w:t>
      </w:r>
    </w:p>
    <w:p w14:paraId="4F598201" w14:textId="2558D5CD" w:rsidR="001974A8" w:rsidRPr="001974A8" w:rsidRDefault="001974A8" w:rsidP="001974A8">
      <w:pPr>
        <w:rPr>
          <w:rFonts w:ascii="Palatino" w:hAnsi="Palatino"/>
          <w:b/>
        </w:rPr>
      </w:pPr>
      <w:r>
        <w:rPr>
          <w:rFonts w:ascii="Palatino" w:hAnsi="Palatino"/>
          <w:b/>
        </w:rPr>
        <w:t>Cultural Awareness in Classes 3 &amp; 4</w:t>
      </w:r>
      <w:r w:rsidRPr="001974A8">
        <w:rPr>
          <w:rFonts w:ascii="Palatino" w:hAnsi="Palatino"/>
          <w:b/>
        </w:rPr>
        <w:t xml:space="preserve">: </w:t>
      </w:r>
    </w:p>
    <w:p w14:paraId="1E5DE06A" w14:textId="13D3BA8A" w:rsidR="001974A8" w:rsidRPr="00B134BE" w:rsidRDefault="001974A8" w:rsidP="001974A8">
      <w:pPr>
        <w:pStyle w:val="Default"/>
        <w:numPr>
          <w:ilvl w:val="0"/>
          <w:numId w:val="11"/>
        </w:numPr>
        <w:spacing w:after="120" w:line="276" w:lineRule="auto"/>
        <w:rPr>
          <w:rFonts w:ascii="Palatino" w:hAnsi="Palatino"/>
          <w:b/>
          <w:sz w:val="22"/>
          <w:szCs w:val="22"/>
        </w:rPr>
      </w:pPr>
      <w:r w:rsidRPr="009F7F09">
        <w:rPr>
          <w:rFonts w:ascii="Palatino" w:hAnsi="Palatino"/>
          <w:sz w:val="22"/>
          <w:szCs w:val="22"/>
        </w:rPr>
        <w:t>Exploration of pre-history begins in Class 3 with the study of Creation stories</w:t>
      </w:r>
      <w:r>
        <w:rPr>
          <w:rFonts w:ascii="Palatino" w:hAnsi="Palatino"/>
          <w:sz w:val="22"/>
          <w:szCs w:val="22"/>
        </w:rPr>
        <w:t xml:space="preserve"> (including the Old Testament, and associated Jewish festivals, as well as other traditions).  This </w:t>
      </w:r>
      <w:r w:rsidRPr="009F7F09">
        <w:rPr>
          <w:rFonts w:ascii="Palatino" w:hAnsi="Palatino"/>
          <w:sz w:val="22"/>
          <w:szCs w:val="22"/>
        </w:rPr>
        <w:t>open</w:t>
      </w:r>
      <w:r>
        <w:rPr>
          <w:rFonts w:ascii="Palatino" w:hAnsi="Palatino"/>
          <w:sz w:val="22"/>
          <w:szCs w:val="22"/>
        </w:rPr>
        <w:t>s</w:t>
      </w:r>
      <w:r w:rsidRPr="009F7F09">
        <w:rPr>
          <w:rFonts w:ascii="Palatino" w:hAnsi="Palatino"/>
          <w:sz w:val="22"/>
          <w:szCs w:val="22"/>
        </w:rPr>
        <w:t xml:space="preserve"> the pupils to the notion that many cultures have their own creation stories and myths, and yet there is enormous diversity amongst them.  Class 4 </w:t>
      </w:r>
      <w:r>
        <w:rPr>
          <w:rFonts w:ascii="Palatino" w:hAnsi="Palatino"/>
          <w:sz w:val="22"/>
          <w:szCs w:val="22"/>
        </w:rPr>
        <w:t xml:space="preserve">includes study of </w:t>
      </w:r>
      <w:r w:rsidRPr="009F7F09">
        <w:rPr>
          <w:rFonts w:ascii="Palatino" w:hAnsi="Palatino"/>
          <w:sz w:val="22"/>
          <w:szCs w:val="22"/>
        </w:rPr>
        <w:t>Norse Myths</w:t>
      </w:r>
      <w:r>
        <w:rPr>
          <w:rFonts w:ascii="Palatino" w:hAnsi="Palatino"/>
          <w:sz w:val="22"/>
          <w:szCs w:val="22"/>
        </w:rPr>
        <w:t xml:space="preserve"> and Viking culture that gives on opportunity to look at the geography and culture of Scandinavia.  </w:t>
      </w:r>
    </w:p>
    <w:p w14:paraId="1A3508FA" w14:textId="0B1CA8D8" w:rsidR="00B134BE" w:rsidRPr="00B134BE" w:rsidRDefault="00B134BE" w:rsidP="00B134BE">
      <w:pPr>
        <w:pStyle w:val="Default"/>
        <w:spacing w:after="120" w:line="276" w:lineRule="auto"/>
        <w:rPr>
          <w:rFonts w:ascii="Palatino" w:hAnsi="Palatino"/>
          <w:b/>
          <w:sz w:val="22"/>
          <w:szCs w:val="22"/>
        </w:rPr>
      </w:pPr>
      <w:r w:rsidRPr="00B134BE">
        <w:rPr>
          <w:rFonts w:ascii="Palatino" w:hAnsi="Palatino"/>
          <w:b/>
          <w:sz w:val="22"/>
          <w:szCs w:val="22"/>
        </w:rPr>
        <w:t>Building</w:t>
      </w:r>
      <w:r w:rsidR="002A20D7">
        <w:rPr>
          <w:rFonts w:ascii="Palatino" w:hAnsi="Palatino"/>
          <w:b/>
          <w:sz w:val="22"/>
          <w:szCs w:val="22"/>
        </w:rPr>
        <w:t xml:space="preserve"> and Farming</w:t>
      </w:r>
      <w:r w:rsidRPr="00B134BE">
        <w:rPr>
          <w:rFonts w:ascii="Palatino" w:hAnsi="Palatino"/>
          <w:b/>
          <w:sz w:val="22"/>
          <w:szCs w:val="22"/>
        </w:rPr>
        <w:t xml:space="preserve">: </w:t>
      </w:r>
    </w:p>
    <w:p w14:paraId="5F47B9C3" w14:textId="674D2BAD" w:rsidR="00B134BE" w:rsidRPr="00B134BE" w:rsidRDefault="002A20D7" w:rsidP="002A20D7">
      <w:pPr>
        <w:pStyle w:val="Default"/>
        <w:numPr>
          <w:ilvl w:val="0"/>
          <w:numId w:val="11"/>
        </w:numPr>
        <w:spacing w:after="120" w:line="276" w:lineRule="auto"/>
        <w:rPr>
          <w:rFonts w:ascii="Palatino" w:hAnsi="Palatino"/>
          <w:b/>
          <w:sz w:val="22"/>
          <w:szCs w:val="22"/>
        </w:rPr>
      </w:pPr>
      <w:r>
        <w:rPr>
          <w:rFonts w:ascii="Palatino" w:hAnsi="Palatino"/>
          <w:sz w:val="22"/>
          <w:szCs w:val="22"/>
        </w:rPr>
        <w:t xml:space="preserve">Building and Farming are two of the key main lessons in Class 3.  Both provide opportunities to explore fundamental human activities, and how they vary across different countries, cultures and climates.  </w:t>
      </w:r>
    </w:p>
    <w:p w14:paraId="008F9460" w14:textId="77777777" w:rsidR="00B854E3" w:rsidRPr="00B854E3" w:rsidRDefault="00ED66AE" w:rsidP="00B854E3">
      <w:pPr>
        <w:rPr>
          <w:rFonts w:ascii="Palatino" w:hAnsi="Palatino"/>
          <w:b/>
        </w:rPr>
      </w:pPr>
      <w:r w:rsidRPr="00B854E3">
        <w:rPr>
          <w:rFonts w:ascii="Palatino" w:hAnsi="Palatino"/>
          <w:b/>
        </w:rPr>
        <w:t>Geography</w:t>
      </w:r>
      <w:r w:rsidR="00B854E3" w:rsidRPr="00B854E3">
        <w:rPr>
          <w:rFonts w:ascii="Palatino" w:hAnsi="Palatino"/>
          <w:b/>
        </w:rPr>
        <w:t xml:space="preserve">: </w:t>
      </w:r>
    </w:p>
    <w:p w14:paraId="13DA7610" w14:textId="337CB0C8" w:rsidR="00ED66AE" w:rsidRPr="00B854E3" w:rsidRDefault="00ED66AE" w:rsidP="00B854E3">
      <w:pPr>
        <w:pStyle w:val="Default"/>
        <w:numPr>
          <w:ilvl w:val="0"/>
          <w:numId w:val="11"/>
        </w:numPr>
        <w:spacing w:after="120" w:line="276" w:lineRule="auto"/>
        <w:rPr>
          <w:rFonts w:ascii="Palatino" w:hAnsi="Palatino"/>
          <w:sz w:val="22"/>
          <w:szCs w:val="22"/>
        </w:rPr>
      </w:pPr>
      <w:r w:rsidRPr="00B854E3">
        <w:rPr>
          <w:rFonts w:ascii="Palatino" w:hAnsi="Palatino"/>
          <w:sz w:val="22"/>
          <w:szCs w:val="22"/>
        </w:rPr>
        <w:t xml:space="preserve">From Class 4, geography becomes a more distinct subject, beginning with the Local Geography main lesson.  In Class 5 this becomes wider, to include National Geography.  Both these main lessons give very real and age-appropriate opportunities to cover many of the issues around public institutions and services, as well as the rule of law.  For more detail of these main lessons, see the general curriculum document.  </w:t>
      </w:r>
    </w:p>
    <w:p w14:paraId="4375A2EA" w14:textId="12F7C6A6" w:rsidR="004D070E" w:rsidRDefault="004D070E" w:rsidP="00B854E3">
      <w:pPr>
        <w:rPr>
          <w:rFonts w:ascii="Palatino" w:hAnsi="Palatino"/>
          <w:b/>
        </w:rPr>
      </w:pPr>
      <w:r>
        <w:rPr>
          <w:rFonts w:ascii="Palatino" w:hAnsi="Palatino"/>
          <w:b/>
        </w:rPr>
        <w:t xml:space="preserve">History: </w:t>
      </w:r>
    </w:p>
    <w:p w14:paraId="04EED4AB" w14:textId="45D2AB21" w:rsidR="00C56718" w:rsidRPr="00C56718" w:rsidRDefault="004D070E" w:rsidP="004D070E">
      <w:pPr>
        <w:pStyle w:val="Default"/>
        <w:numPr>
          <w:ilvl w:val="0"/>
          <w:numId w:val="11"/>
        </w:numPr>
        <w:spacing w:after="120" w:line="276" w:lineRule="auto"/>
        <w:rPr>
          <w:rFonts w:ascii="Palatino" w:hAnsi="Palatino"/>
          <w:b/>
          <w:sz w:val="22"/>
          <w:szCs w:val="22"/>
        </w:rPr>
      </w:pPr>
      <w:r w:rsidRPr="009F7F09">
        <w:rPr>
          <w:rFonts w:ascii="Palatino" w:hAnsi="Palatino"/>
          <w:sz w:val="22"/>
          <w:szCs w:val="22"/>
        </w:rPr>
        <w:t xml:space="preserve">The History content of the Steiner Waldorf Curriculum, which is taught in Main Lesson blocks of three to four weeks throughout the school, gives a very good opportunity to explore the range of different faiths and cultures that have arisen across the world from pre-historical </w:t>
      </w:r>
      <w:r w:rsidR="00287E7D" w:rsidRPr="009F7F09">
        <w:rPr>
          <w:rFonts w:ascii="Palatino" w:hAnsi="Palatino"/>
          <w:sz w:val="22"/>
          <w:szCs w:val="22"/>
        </w:rPr>
        <w:t>time’s</w:t>
      </w:r>
      <w:r w:rsidRPr="009F7F09">
        <w:rPr>
          <w:rFonts w:ascii="Palatino" w:hAnsi="Palatino"/>
          <w:sz w:val="22"/>
          <w:szCs w:val="22"/>
        </w:rPr>
        <w:t xml:space="preserve"> right through to the present. </w:t>
      </w:r>
      <w:r w:rsidR="001974A8">
        <w:rPr>
          <w:rFonts w:ascii="Palatino" w:hAnsi="Palatino"/>
          <w:sz w:val="22"/>
          <w:szCs w:val="22"/>
        </w:rPr>
        <w:t xml:space="preserve"> </w:t>
      </w:r>
    </w:p>
    <w:p w14:paraId="26325EAB" w14:textId="77777777" w:rsidR="0014009E" w:rsidRPr="0014009E" w:rsidRDefault="006A1D25" w:rsidP="004D070E">
      <w:pPr>
        <w:pStyle w:val="Default"/>
        <w:numPr>
          <w:ilvl w:val="0"/>
          <w:numId w:val="11"/>
        </w:numPr>
        <w:spacing w:after="120" w:line="276" w:lineRule="auto"/>
        <w:rPr>
          <w:rFonts w:ascii="Palatino" w:hAnsi="Palatino"/>
          <w:b/>
          <w:sz w:val="22"/>
          <w:szCs w:val="22"/>
        </w:rPr>
      </w:pPr>
      <w:r w:rsidRPr="009F7F09">
        <w:rPr>
          <w:rFonts w:ascii="Palatino" w:hAnsi="Palatino"/>
          <w:sz w:val="22"/>
          <w:szCs w:val="22"/>
        </w:rPr>
        <w:t xml:space="preserve">Class </w:t>
      </w:r>
      <w:r w:rsidR="00F55A6E" w:rsidRPr="009F7F09">
        <w:rPr>
          <w:rFonts w:ascii="Palatino" w:hAnsi="Palatino"/>
          <w:sz w:val="22"/>
          <w:szCs w:val="22"/>
        </w:rPr>
        <w:t>5 H</w:t>
      </w:r>
      <w:r w:rsidRPr="009F7F09">
        <w:rPr>
          <w:rFonts w:ascii="Palatino" w:hAnsi="Palatino"/>
          <w:sz w:val="22"/>
          <w:szCs w:val="22"/>
        </w:rPr>
        <w:t>istory begins with</w:t>
      </w:r>
      <w:r w:rsidR="00C56718">
        <w:rPr>
          <w:rFonts w:ascii="Palatino" w:hAnsi="Palatino"/>
          <w:sz w:val="22"/>
          <w:szCs w:val="22"/>
        </w:rPr>
        <w:t xml:space="preserve"> stories from</w:t>
      </w:r>
      <w:r w:rsidRPr="009F7F09">
        <w:rPr>
          <w:rFonts w:ascii="Palatino" w:hAnsi="Palatino"/>
          <w:sz w:val="22"/>
          <w:szCs w:val="22"/>
        </w:rPr>
        <w:t xml:space="preserve"> Ancient Indian</w:t>
      </w:r>
      <w:r w:rsidR="006A459A" w:rsidRPr="009F7F09">
        <w:rPr>
          <w:rFonts w:ascii="Palatino" w:hAnsi="Palatino"/>
          <w:sz w:val="22"/>
          <w:szCs w:val="22"/>
        </w:rPr>
        <w:t xml:space="preserve">, the life of Buddha, and may explore the ancient epic of </w:t>
      </w:r>
      <w:r w:rsidR="006A459A" w:rsidRPr="009F7F09">
        <w:rPr>
          <w:rFonts w:ascii="Palatino" w:hAnsi="Palatino"/>
          <w:i/>
          <w:sz w:val="22"/>
          <w:szCs w:val="22"/>
        </w:rPr>
        <w:t>Gilgamesh</w:t>
      </w:r>
      <w:r w:rsidR="006A459A" w:rsidRPr="009F7F09">
        <w:rPr>
          <w:rFonts w:ascii="Palatino" w:hAnsi="Palatino"/>
          <w:sz w:val="22"/>
          <w:szCs w:val="22"/>
        </w:rPr>
        <w:t xml:space="preserve">.  </w:t>
      </w:r>
      <w:r w:rsidR="00C56718">
        <w:rPr>
          <w:rFonts w:ascii="Palatino" w:hAnsi="Palatino"/>
          <w:sz w:val="22"/>
          <w:szCs w:val="22"/>
        </w:rPr>
        <w:t xml:space="preserve">This gives opportunity </w:t>
      </w:r>
      <w:r w:rsidR="0014009E">
        <w:rPr>
          <w:rFonts w:ascii="Palatino" w:hAnsi="Palatino"/>
          <w:sz w:val="22"/>
          <w:szCs w:val="22"/>
        </w:rPr>
        <w:t xml:space="preserve">study the culture that has evolved around Hinduism and Buddhism, and the geography of India and modern Iraq and Iran. </w:t>
      </w:r>
      <w:r w:rsidRPr="009F7F09">
        <w:rPr>
          <w:rFonts w:ascii="Palatino" w:hAnsi="Palatino"/>
          <w:sz w:val="22"/>
          <w:szCs w:val="22"/>
        </w:rPr>
        <w:t xml:space="preserve"> </w:t>
      </w:r>
      <w:r w:rsidR="00F55A6E" w:rsidRPr="009F7F09">
        <w:rPr>
          <w:rFonts w:ascii="Palatino" w:hAnsi="Palatino"/>
          <w:sz w:val="22"/>
          <w:szCs w:val="22"/>
        </w:rPr>
        <w:t>Egyptian history and culture is also studied before going on to study the history and culture of</w:t>
      </w:r>
      <w:r w:rsidR="004D070E" w:rsidRPr="009F7F09">
        <w:rPr>
          <w:rFonts w:ascii="Palatino" w:hAnsi="Palatino"/>
          <w:sz w:val="22"/>
          <w:szCs w:val="22"/>
        </w:rPr>
        <w:t xml:space="preserve"> </w:t>
      </w:r>
      <w:r w:rsidR="00F55A6E" w:rsidRPr="009F7F09">
        <w:rPr>
          <w:rFonts w:ascii="Palatino" w:hAnsi="Palatino"/>
          <w:sz w:val="22"/>
          <w:szCs w:val="22"/>
        </w:rPr>
        <w:t xml:space="preserve">Ancient Greece.  </w:t>
      </w:r>
      <w:r w:rsidR="0014009E">
        <w:rPr>
          <w:rFonts w:ascii="Palatino" w:hAnsi="Palatino"/>
          <w:sz w:val="22"/>
          <w:szCs w:val="22"/>
        </w:rPr>
        <w:t xml:space="preserve">Study of Greek culture gives opportunities to look at </w:t>
      </w:r>
      <w:r w:rsidR="0014009E" w:rsidRPr="009F7F09">
        <w:rPr>
          <w:rFonts w:ascii="Palatino" w:hAnsi="Palatino"/>
          <w:sz w:val="22"/>
          <w:szCs w:val="22"/>
        </w:rPr>
        <w:t xml:space="preserve">the Greek notion of democracy </w:t>
      </w:r>
      <w:r w:rsidR="0014009E">
        <w:rPr>
          <w:rFonts w:ascii="Palatino" w:hAnsi="Palatino"/>
          <w:sz w:val="22"/>
          <w:szCs w:val="22"/>
        </w:rPr>
        <w:t>(possibilities to contrast this</w:t>
      </w:r>
      <w:r w:rsidR="0014009E" w:rsidRPr="009F7F09">
        <w:rPr>
          <w:rFonts w:ascii="Palatino" w:hAnsi="Palatino"/>
          <w:sz w:val="22"/>
          <w:szCs w:val="22"/>
        </w:rPr>
        <w:t xml:space="preserve"> with the Greek attitude </w:t>
      </w:r>
      <w:r w:rsidR="0014009E" w:rsidRPr="009F7F09">
        <w:rPr>
          <w:rFonts w:ascii="Palatino" w:hAnsi="Palatino"/>
          <w:sz w:val="22"/>
          <w:szCs w:val="22"/>
        </w:rPr>
        <w:lastRenderedPageBreak/>
        <w:t>towards slavery</w:t>
      </w:r>
      <w:r w:rsidR="0014009E">
        <w:rPr>
          <w:rFonts w:ascii="Palatino" w:hAnsi="Palatino"/>
          <w:sz w:val="22"/>
          <w:szCs w:val="22"/>
        </w:rPr>
        <w:t xml:space="preserve">); and the origins of the Olympic Games.  </w:t>
      </w:r>
      <w:r w:rsidR="00351706" w:rsidRPr="0014009E">
        <w:rPr>
          <w:rFonts w:ascii="Palatino" w:hAnsi="Palatino"/>
          <w:i/>
          <w:sz w:val="22"/>
          <w:szCs w:val="22"/>
        </w:rPr>
        <w:t xml:space="preserve">All these historical-cultural studies give the pupils opportunities </w:t>
      </w:r>
      <w:r w:rsidR="0014009E" w:rsidRPr="0014009E">
        <w:rPr>
          <w:rFonts w:ascii="Palatino" w:hAnsi="Palatino"/>
          <w:i/>
          <w:sz w:val="22"/>
          <w:szCs w:val="22"/>
        </w:rPr>
        <w:t>reflect on</w:t>
      </w:r>
      <w:r w:rsidR="00351706" w:rsidRPr="0014009E">
        <w:rPr>
          <w:rFonts w:ascii="Palatino" w:hAnsi="Palatino"/>
          <w:i/>
          <w:sz w:val="22"/>
          <w:szCs w:val="22"/>
        </w:rPr>
        <w:t xml:space="preserve"> </w:t>
      </w:r>
      <w:r w:rsidR="001A3960" w:rsidRPr="0014009E">
        <w:rPr>
          <w:rFonts w:ascii="Palatino" w:hAnsi="Palatino"/>
          <w:i/>
          <w:sz w:val="22"/>
          <w:szCs w:val="22"/>
        </w:rPr>
        <w:t>how the values and practices of their own culture vary from, or have evolved from past cultures</w:t>
      </w:r>
      <w:r w:rsidR="0014009E" w:rsidRPr="0014009E">
        <w:rPr>
          <w:rFonts w:ascii="Palatino" w:hAnsi="Palatino"/>
          <w:i/>
          <w:sz w:val="22"/>
          <w:szCs w:val="22"/>
        </w:rPr>
        <w:t xml:space="preserve">.  </w:t>
      </w:r>
    </w:p>
    <w:p w14:paraId="16FF784C" w14:textId="089B2CA8" w:rsidR="0014009E" w:rsidRPr="0014009E" w:rsidRDefault="001A3960" w:rsidP="004D070E">
      <w:pPr>
        <w:pStyle w:val="Default"/>
        <w:numPr>
          <w:ilvl w:val="0"/>
          <w:numId w:val="11"/>
        </w:numPr>
        <w:spacing w:after="120" w:line="276" w:lineRule="auto"/>
        <w:rPr>
          <w:rFonts w:ascii="Palatino" w:hAnsi="Palatino"/>
          <w:b/>
          <w:sz w:val="22"/>
          <w:szCs w:val="22"/>
        </w:rPr>
      </w:pPr>
      <w:r w:rsidRPr="009F7F09">
        <w:rPr>
          <w:rFonts w:ascii="Palatino" w:hAnsi="Palatino"/>
          <w:sz w:val="22"/>
          <w:szCs w:val="22"/>
        </w:rPr>
        <w:t xml:space="preserve"> Class 6 History main lesson looks at Roman history and culture, leadi</w:t>
      </w:r>
      <w:r w:rsidR="007E1602">
        <w:rPr>
          <w:rFonts w:ascii="Palatino" w:hAnsi="Palatino"/>
          <w:sz w:val="22"/>
          <w:szCs w:val="22"/>
        </w:rPr>
        <w:t>ng to the decline of the Roman E</w:t>
      </w:r>
      <w:r w:rsidRPr="009F7F09">
        <w:rPr>
          <w:rFonts w:ascii="Palatino" w:hAnsi="Palatino"/>
          <w:sz w:val="22"/>
          <w:szCs w:val="22"/>
        </w:rPr>
        <w:t>mpire.  This, for example, gives the opportunity to examine the notions of citizenship</w:t>
      </w:r>
      <w:r w:rsidR="00950122">
        <w:rPr>
          <w:rFonts w:ascii="Palatino" w:hAnsi="Palatino"/>
          <w:sz w:val="22"/>
          <w:szCs w:val="22"/>
        </w:rPr>
        <w:t>,</w:t>
      </w:r>
      <w:r w:rsidRPr="009F7F09">
        <w:rPr>
          <w:rFonts w:ascii="Palatino" w:hAnsi="Palatino"/>
          <w:sz w:val="22"/>
          <w:szCs w:val="22"/>
        </w:rPr>
        <w:t xml:space="preserve"> the rule of law</w:t>
      </w:r>
      <w:r w:rsidR="00950122">
        <w:rPr>
          <w:rFonts w:ascii="Palatino" w:hAnsi="Palatino"/>
          <w:sz w:val="22"/>
          <w:szCs w:val="22"/>
        </w:rPr>
        <w:t>, and the practice of debating and argument or idea</w:t>
      </w:r>
      <w:r w:rsidRPr="009F7F09">
        <w:rPr>
          <w:rFonts w:ascii="Palatino" w:hAnsi="Palatino"/>
          <w:sz w:val="22"/>
          <w:szCs w:val="22"/>
        </w:rPr>
        <w:t>, and how these concepts are still</w:t>
      </w:r>
      <w:r w:rsidR="0014009E">
        <w:rPr>
          <w:rFonts w:ascii="Palatino" w:hAnsi="Palatino"/>
          <w:sz w:val="22"/>
          <w:szCs w:val="22"/>
        </w:rPr>
        <w:t xml:space="preserve"> relevant in modern Britain.   </w:t>
      </w:r>
      <w:r w:rsidR="009F7F09" w:rsidRPr="009F7F09">
        <w:rPr>
          <w:rFonts w:ascii="Palatino" w:hAnsi="Palatino"/>
          <w:sz w:val="22"/>
          <w:szCs w:val="22"/>
        </w:rPr>
        <w:t>Class 6 History also include</w:t>
      </w:r>
      <w:r w:rsidR="0014009E">
        <w:rPr>
          <w:rFonts w:ascii="Palatino" w:hAnsi="Palatino"/>
          <w:sz w:val="22"/>
          <w:szCs w:val="22"/>
        </w:rPr>
        <w:t>s</w:t>
      </w:r>
      <w:r w:rsidR="009F7F09" w:rsidRPr="009F7F09">
        <w:rPr>
          <w:rFonts w:ascii="Palatino" w:hAnsi="Palatino"/>
          <w:sz w:val="22"/>
          <w:szCs w:val="22"/>
        </w:rPr>
        <w:t xml:space="preserve"> how different cultures and religions have</w:t>
      </w:r>
      <w:r w:rsidR="0014009E">
        <w:rPr>
          <w:rFonts w:ascii="Palatino" w:hAnsi="Palatino"/>
          <w:sz w:val="22"/>
          <w:szCs w:val="22"/>
        </w:rPr>
        <w:t xml:space="preserve"> arisen and</w:t>
      </w:r>
      <w:r w:rsidR="009F7F09" w:rsidRPr="009F7F09">
        <w:rPr>
          <w:rFonts w:ascii="Palatino" w:hAnsi="Palatino"/>
          <w:sz w:val="22"/>
          <w:szCs w:val="22"/>
        </w:rPr>
        <w:t xml:space="preserve"> spread across Europe and Asia</w:t>
      </w:r>
      <w:r w:rsidR="0014009E">
        <w:rPr>
          <w:rFonts w:ascii="Palatino" w:hAnsi="Palatino"/>
          <w:sz w:val="22"/>
          <w:szCs w:val="22"/>
        </w:rPr>
        <w:t xml:space="preserve"> (e.g. the birth of Mohammed/Islam).  This also gives the </w:t>
      </w:r>
      <w:r w:rsidR="009F7F09" w:rsidRPr="009F7F09">
        <w:rPr>
          <w:rFonts w:ascii="Palatino" w:hAnsi="Palatino"/>
          <w:sz w:val="22"/>
          <w:szCs w:val="22"/>
        </w:rPr>
        <w:t xml:space="preserve">opportunity to </w:t>
      </w:r>
      <w:r w:rsidR="0014009E">
        <w:rPr>
          <w:rFonts w:ascii="Palatino" w:hAnsi="Palatino"/>
          <w:sz w:val="22"/>
          <w:szCs w:val="22"/>
        </w:rPr>
        <w:t xml:space="preserve">study the geography of the Middle East, </w:t>
      </w:r>
      <w:r w:rsidR="009F7F09" w:rsidRPr="009F7F09">
        <w:rPr>
          <w:rFonts w:ascii="Palatino" w:hAnsi="Palatino"/>
          <w:sz w:val="22"/>
          <w:szCs w:val="22"/>
        </w:rPr>
        <w:t>examine how different cultures and religions have coexisted alon</w:t>
      </w:r>
      <w:r w:rsidR="0014009E">
        <w:rPr>
          <w:rFonts w:ascii="Palatino" w:hAnsi="Palatino"/>
          <w:sz w:val="22"/>
          <w:szCs w:val="22"/>
        </w:rPr>
        <w:t>gside one another in the past).  Class 6 provides a context for further school trips, such as to sites of Roman Britain (York, Hadrian’s Wall), as well as to</w:t>
      </w:r>
      <w:r w:rsidR="00950122">
        <w:rPr>
          <w:rFonts w:ascii="Palatino" w:hAnsi="Palatino"/>
          <w:sz w:val="22"/>
          <w:szCs w:val="22"/>
        </w:rPr>
        <w:t xml:space="preserve"> places of religious worship (e.g. Mosque).  As in previous classes, pupils will benefit from experiencing music, food and festivals relevant to the cultures they have studied, both through school trips, and through speakers from different faiths visiting the school.  </w:t>
      </w:r>
    </w:p>
    <w:p w14:paraId="4E656D6F" w14:textId="048C3745" w:rsidR="00950122" w:rsidRPr="00950122" w:rsidRDefault="009F7F09" w:rsidP="004D070E">
      <w:pPr>
        <w:pStyle w:val="Default"/>
        <w:numPr>
          <w:ilvl w:val="0"/>
          <w:numId w:val="11"/>
        </w:numPr>
        <w:spacing w:after="120" w:line="276" w:lineRule="auto"/>
        <w:rPr>
          <w:rFonts w:ascii="Palatino" w:hAnsi="Palatino"/>
          <w:b/>
          <w:sz w:val="22"/>
          <w:szCs w:val="22"/>
        </w:rPr>
      </w:pPr>
      <w:r w:rsidRPr="009F7F09">
        <w:rPr>
          <w:rFonts w:ascii="Palatino" w:hAnsi="Palatino"/>
          <w:sz w:val="22"/>
          <w:szCs w:val="22"/>
        </w:rPr>
        <w:t xml:space="preserve">Class 7, with its emphasis on the Renaissance, </w:t>
      </w:r>
      <w:r w:rsidR="0008076C">
        <w:rPr>
          <w:rFonts w:ascii="Palatino" w:hAnsi="Palatino"/>
          <w:sz w:val="22"/>
          <w:szCs w:val="22"/>
        </w:rPr>
        <w:t xml:space="preserve">civil liberties and individual creativity </w:t>
      </w:r>
      <w:r w:rsidRPr="009F7F09">
        <w:rPr>
          <w:rFonts w:ascii="Palatino" w:hAnsi="Palatino"/>
          <w:sz w:val="22"/>
          <w:szCs w:val="22"/>
        </w:rPr>
        <w:t xml:space="preserve">provides a historical basis for many aspects of society that exist today.  </w:t>
      </w:r>
      <w:r w:rsidR="00950122">
        <w:rPr>
          <w:rFonts w:ascii="Palatino" w:hAnsi="Palatino"/>
          <w:sz w:val="22"/>
          <w:szCs w:val="22"/>
        </w:rPr>
        <w:t>Class 7 also explores</w:t>
      </w:r>
      <w:r w:rsidR="0014009E" w:rsidRPr="009F7F09">
        <w:rPr>
          <w:rFonts w:ascii="Palatino" w:hAnsi="Palatino"/>
          <w:sz w:val="22"/>
          <w:szCs w:val="22"/>
        </w:rPr>
        <w:t xml:space="preserve"> the rise of certain technologies in the </w:t>
      </w:r>
      <w:r w:rsidR="00287E7D" w:rsidRPr="009F7F09">
        <w:rPr>
          <w:rFonts w:ascii="Palatino" w:hAnsi="Palatino"/>
          <w:sz w:val="22"/>
          <w:szCs w:val="22"/>
        </w:rPr>
        <w:t>Middle Ages</w:t>
      </w:r>
      <w:r w:rsidR="0014009E" w:rsidRPr="009F7F09">
        <w:rPr>
          <w:rFonts w:ascii="Palatino" w:hAnsi="Palatino"/>
          <w:sz w:val="22"/>
          <w:szCs w:val="22"/>
        </w:rPr>
        <w:t xml:space="preserve"> (that are then precursors to the institutions that exist today, e.g. ship building, weaponry, water and wind power, printing and so on). </w:t>
      </w:r>
    </w:p>
    <w:p w14:paraId="468C8766" w14:textId="24242C9E" w:rsidR="004D070E" w:rsidRPr="009F7F09" w:rsidRDefault="009F7F09" w:rsidP="004D070E">
      <w:pPr>
        <w:pStyle w:val="Default"/>
        <w:numPr>
          <w:ilvl w:val="0"/>
          <w:numId w:val="11"/>
        </w:numPr>
        <w:spacing w:after="120" w:line="276" w:lineRule="auto"/>
        <w:rPr>
          <w:rFonts w:ascii="Palatino" w:hAnsi="Palatino"/>
          <w:b/>
          <w:sz w:val="22"/>
          <w:szCs w:val="22"/>
        </w:rPr>
      </w:pPr>
      <w:r w:rsidRPr="009F7F09">
        <w:rPr>
          <w:rFonts w:ascii="Palatino" w:hAnsi="Palatino"/>
          <w:sz w:val="22"/>
          <w:szCs w:val="22"/>
        </w:rPr>
        <w:t xml:space="preserve">This leads to </w:t>
      </w:r>
      <w:r w:rsidR="00351706" w:rsidRPr="009F7F09">
        <w:rPr>
          <w:rFonts w:ascii="Palatino" w:hAnsi="Palatino"/>
          <w:sz w:val="22"/>
          <w:szCs w:val="22"/>
        </w:rPr>
        <w:t xml:space="preserve">Class 8 history in </w:t>
      </w:r>
      <w:r>
        <w:rPr>
          <w:rFonts w:ascii="Palatino" w:hAnsi="Palatino"/>
          <w:sz w:val="22"/>
          <w:szCs w:val="22"/>
        </w:rPr>
        <w:t xml:space="preserve">which </w:t>
      </w:r>
      <w:r w:rsidR="00351706" w:rsidRPr="009F7F09">
        <w:rPr>
          <w:rFonts w:ascii="Palatino" w:hAnsi="Palatino"/>
          <w:sz w:val="22"/>
          <w:szCs w:val="22"/>
        </w:rPr>
        <w:t>the Industrial Revolution</w:t>
      </w:r>
      <w:r>
        <w:rPr>
          <w:rFonts w:ascii="Palatino" w:hAnsi="Palatino"/>
          <w:sz w:val="22"/>
          <w:szCs w:val="22"/>
        </w:rPr>
        <w:t xml:space="preserve"> is the central focus.  This</w:t>
      </w:r>
      <w:r w:rsidR="00351706" w:rsidRPr="009F7F09">
        <w:rPr>
          <w:rFonts w:ascii="Palatino" w:hAnsi="Palatino"/>
          <w:sz w:val="22"/>
          <w:szCs w:val="22"/>
        </w:rPr>
        <w:t xml:space="preserve"> gives opportunities to study the rise of some of the most important public institutions and services in England (e.g. the rise of the railways, clean water and sewerage, advances in public health and medicine, </w:t>
      </w:r>
      <w:r w:rsidR="008359D7" w:rsidRPr="009F7F09">
        <w:rPr>
          <w:rFonts w:ascii="Palatino" w:hAnsi="Palatino"/>
          <w:sz w:val="22"/>
          <w:szCs w:val="22"/>
        </w:rPr>
        <w:t>roads and other infrastructure, the postal service, telecommunications and so on)</w:t>
      </w:r>
      <w:r w:rsidR="004D070E" w:rsidRPr="009F7F09">
        <w:rPr>
          <w:rFonts w:ascii="Palatino" w:hAnsi="Palatino"/>
          <w:sz w:val="22"/>
          <w:szCs w:val="22"/>
        </w:rPr>
        <w:t xml:space="preserve">.   </w:t>
      </w:r>
    </w:p>
    <w:p w14:paraId="1BF5FEBF" w14:textId="5BB96CFD" w:rsidR="00B854E3" w:rsidRDefault="00ED66AE" w:rsidP="00B854E3">
      <w:pPr>
        <w:rPr>
          <w:rFonts w:ascii="Palatino" w:hAnsi="Palatino"/>
        </w:rPr>
      </w:pPr>
      <w:r w:rsidRPr="00B854E3">
        <w:rPr>
          <w:rFonts w:ascii="Palatino" w:hAnsi="Palatino"/>
          <w:b/>
        </w:rPr>
        <w:t>National Events</w:t>
      </w:r>
      <w:r w:rsidRPr="00B854E3">
        <w:rPr>
          <w:rFonts w:ascii="Palatino" w:hAnsi="Palatino"/>
        </w:rPr>
        <w:t xml:space="preserve">  </w:t>
      </w:r>
    </w:p>
    <w:p w14:paraId="3EEFFA70" w14:textId="333F5EAF" w:rsidR="00ED66AE" w:rsidRPr="00B854E3" w:rsidRDefault="00ED66AE" w:rsidP="00B854E3">
      <w:pPr>
        <w:pStyle w:val="Default"/>
        <w:numPr>
          <w:ilvl w:val="0"/>
          <w:numId w:val="11"/>
        </w:numPr>
        <w:spacing w:after="120" w:line="276" w:lineRule="auto"/>
        <w:rPr>
          <w:rFonts w:ascii="Palatino" w:hAnsi="Palatino"/>
          <w:sz w:val="22"/>
          <w:szCs w:val="22"/>
        </w:rPr>
      </w:pPr>
      <w:r w:rsidRPr="00B854E3">
        <w:rPr>
          <w:rFonts w:ascii="Palatino" w:hAnsi="Palatino"/>
          <w:sz w:val="22"/>
          <w:szCs w:val="22"/>
        </w:rPr>
        <w:t xml:space="preserve">The main lesson format, which is a central feature of all Steiner Schools, gives ample opportunity for national events and a knowledge of public institutions to be brought into a main lesson subject block as and when appropriate.  Notions of right and wrong and the importance of the rule of law may be introduced where the context allows or is appropriate.  The difference between civil law and criminal law may also be introduced.  National events might include: Elections or Sporting Events (which could be integrated into a numeracy block); weddings or deaths of national (or </w:t>
      </w:r>
      <w:r w:rsidR="00B854E3" w:rsidRPr="00B854E3">
        <w:rPr>
          <w:rFonts w:ascii="Palatino" w:hAnsi="Palatino"/>
          <w:sz w:val="22"/>
          <w:szCs w:val="22"/>
        </w:rPr>
        <w:t>global</w:t>
      </w:r>
      <w:r w:rsidRPr="00B854E3">
        <w:rPr>
          <w:rFonts w:ascii="Palatino" w:hAnsi="Palatino"/>
          <w:sz w:val="22"/>
          <w:szCs w:val="22"/>
        </w:rPr>
        <w:t>) figures; conflict events; or natural or man-made disasters</w:t>
      </w:r>
      <w:r w:rsidR="00A721FD">
        <w:rPr>
          <w:rFonts w:ascii="Palatino" w:hAnsi="Palatino"/>
          <w:sz w:val="22"/>
          <w:szCs w:val="22"/>
        </w:rPr>
        <w:t xml:space="preserve"> plus general current affairs as part of main lesson</w:t>
      </w:r>
      <w:r w:rsidRPr="00B854E3">
        <w:rPr>
          <w:rFonts w:ascii="Palatino" w:hAnsi="Palatino"/>
          <w:sz w:val="22"/>
          <w:szCs w:val="22"/>
        </w:rPr>
        <w:t xml:space="preserve">.  This will be done on a case by case basis in an age-appropriate way.  The two Geography Main lessons in Classes 4 and 5 are particularly suited to this.  </w:t>
      </w:r>
    </w:p>
    <w:p w14:paraId="61EDF948" w14:textId="77777777" w:rsidR="00A705A2" w:rsidRDefault="00ED66AE" w:rsidP="00B854E3">
      <w:pPr>
        <w:rPr>
          <w:rFonts w:ascii="Palatino" w:hAnsi="Palatino"/>
        </w:rPr>
      </w:pPr>
      <w:r w:rsidRPr="00A705A2">
        <w:rPr>
          <w:rFonts w:ascii="Palatino" w:hAnsi="Palatino"/>
          <w:b/>
        </w:rPr>
        <w:lastRenderedPageBreak/>
        <w:t>Elections</w:t>
      </w:r>
      <w:r w:rsidRPr="00B854E3">
        <w:rPr>
          <w:rFonts w:ascii="Palatino" w:hAnsi="Palatino"/>
        </w:rPr>
        <w:t xml:space="preserve">  </w:t>
      </w:r>
    </w:p>
    <w:p w14:paraId="235F4DC3" w14:textId="5BBF40AE" w:rsidR="00ED66AE" w:rsidRPr="00A37DD8" w:rsidRDefault="00ED66AE" w:rsidP="00A705A2">
      <w:pPr>
        <w:pStyle w:val="Default"/>
        <w:numPr>
          <w:ilvl w:val="0"/>
          <w:numId w:val="11"/>
        </w:numPr>
        <w:spacing w:after="120" w:line="276" w:lineRule="auto"/>
        <w:rPr>
          <w:rFonts w:ascii="Palatino" w:hAnsi="Palatino"/>
          <w:sz w:val="22"/>
          <w:szCs w:val="22"/>
        </w:rPr>
      </w:pPr>
      <w:r w:rsidRPr="00A37DD8">
        <w:rPr>
          <w:rFonts w:ascii="Palatino" w:hAnsi="Palatino"/>
          <w:sz w:val="22"/>
          <w:szCs w:val="22"/>
        </w:rPr>
        <w:t>Whenever there is an election,</w:t>
      </w:r>
      <w:r w:rsidR="007E1602">
        <w:rPr>
          <w:rFonts w:ascii="Palatino" w:hAnsi="Palatino"/>
          <w:sz w:val="22"/>
          <w:szCs w:val="22"/>
        </w:rPr>
        <w:t xml:space="preserve"> in particular when the neighbo</w:t>
      </w:r>
      <w:r w:rsidRPr="00A37DD8">
        <w:rPr>
          <w:rFonts w:ascii="Palatino" w:hAnsi="Palatino"/>
          <w:sz w:val="22"/>
          <w:szCs w:val="22"/>
        </w:rPr>
        <w:t xml:space="preserve">ring church is used as a polling station, teachers may make the children aware of what an election is, and what it means to vote.  This might also be integrated into the Main Lesson, with a range of options available to the teacher, such as a historical approach (connecting, say, the birth of Democracy with ancient Greece); or a numerical approach (integrating it into a </w:t>
      </w:r>
      <w:r w:rsidR="004D070E">
        <w:rPr>
          <w:rFonts w:ascii="Palatino" w:hAnsi="Palatino"/>
          <w:sz w:val="22"/>
          <w:szCs w:val="22"/>
        </w:rPr>
        <w:t>numeracy</w:t>
      </w:r>
      <w:r w:rsidRPr="00A37DD8">
        <w:rPr>
          <w:rFonts w:ascii="Palatino" w:hAnsi="Palatino"/>
          <w:sz w:val="22"/>
          <w:szCs w:val="22"/>
        </w:rPr>
        <w:t xml:space="preserve"> main lesson).  Different forms of election may also be discussed: e.g. the difference between regional or local; national; or European.  The notion of what a referendum is may also be introduced.  </w:t>
      </w:r>
    </w:p>
    <w:p w14:paraId="3600FD2E" w14:textId="006556CB" w:rsidR="00A37DD8" w:rsidRPr="00A37DD8" w:rsidRDefault="00664633" w:rsidP="00B854E3">
      <w:pPr>
        <w:rPr>
          <w:rFonts w:ascii="Palatino" w:hAnsi="Palatino"/>
          <w:b/>
        </w:rPr>
      </w:pPr>
      <w:r>
        <w:rPr>
          <w:rFonts w:ascii="Palatino" w:hAnsi="Palatino"/>
          <w:b/>
        </w:rPr>
        <w:t>G</w:t>
      </w:r>
      <w:r w:rsidR="00A37DD8" w:rsidRPr="00A37DD8">
        <w:rPr>
          <w:rFonts w:ascii="Palatino" w:hAnsi="Palatino"/>
          <w:b/>
        </w:rPr>
        <w:t>uest speakers</w:t>
      </w:r>
      <w:r w:rsidR="00ED66AE" w:rsidRPr="00A37DD8">
        <w:rPr>
          <w:rFonts w:ascii="Palatino" w:hAnsi="Palatino"/>
          <w:b/>
        </w:rPr>
        <w:t xml:space="preserve">  </w:t>
      </w:r>
    </w:p>
    <w:p w14:paraId="4994A8BE" w14:textId="38AAC4BC" w:rsidR="00ED66AE" w:rsidRPr="00A37DD8" w:rsidRDefault="00ED66AE" w:rsidP="00A37DD8">
      <w:pPr>
        <w:pStyle w:val="Default"/>
        <w:numPr>
          <w:ilvl w:val="0"/>
          <w:numId w:val="11"/>
        </w:numPr>
        <w:spacing w:after="120" w:line="276" w:lineRule="auto"/>
        <w:rPr>
          <w:rFonts w:ascii="Palatino" w:hAnsi="Palatino"/>
          <w:sz w:val="22"/>
          <w:szCs w:val="22"/>
        </w:rPr>
      </w:pPr>
      <w:r w:rsidRPr="00A37DD8">
        <w:rPr>
          <w:rFonts w:ascii="Palatino" w:hAnsi="Palatino"/>
          <w:sz w:val="22"/>
          <w:szCs w:val="22"/>
        </w:rPr>
        <w:t xml:space="preserve">Invited speakers may include representatives of the medical/caring professions; representatives of the emergency services, such as police or fire officers; as well as representatives of different faiths.  </w:t>
      </w:r>
      <w:r w:rsidR="00664633">
        <w:rPr>
          <w:rFonts w:ascii="Palatino" w:hAnsi="Palatino"/>
          <w:sz w:val="22"/>
          <w:szCs w:val="22"/>
        </w:rPr>
        <w:t xml:space="preserve">Classes receive a fire safety talk from a Fire Officer in Class 4 or 5.   </w:t>
      </w:r>
    </w:p>
    <w:p w14:paraId="671A4BA6" w14:textId="5321343E" w:rsidR="00ED66AE" w:rsidRDefault="007E1602" w:rsidP="00B854E3">
      <w:pPr>
        <w:rPr>
          <w:rFonts w:ascii="Palatino" w:hAnsi="Palatino"/>
          <w:b/>
        </w:rPr>
      </w:pPr>
      <w:r w:rsidRPr="007E1602">
        <w:rPr>
          <w:rFonts w:ascii="Palatino" w:hAnsi="Palatino"/>
          <w:b/>
        </w:rPr>
        <w:t>Festivals</w:t>
      </w:r>
    </w:p>
    <w:p w14:paraId="3BDE10FB" w14:textId="2FBB4FF4" w:rsidR="007E1602" w:rsidRPr="00664633" w:rsidRDefault="007E1602" w:rsidP="007E1602">
      <w:pPr>
        <w:pStyle w:val="Default"/>
        <w:numPr>
          <w:ilvl w:val="0"/>
          <w:numId w:val="11"/>
        </w:numPr>
        <w:spacing w:after="120" w:line="276" w:lineRule="auto"/>
        <w:rPr>
          <w:rFonts w:ascii="Palatino" w:hAnsi="Palatino"/>
          <w:b/>
          <w:sz w:val="22"/>
          <w:szCs w:val="22"/>
        </w:rPr>
      </w:pPr>
      <w:r w:rsidRPr="00664633">
        <w:rPr>
          <w:rFonts w:ascii="Palatino" w:hAnsi="Palatino"/>
          <w:sz w:val="22"/>
          <w:szCs w:val="22"/>
        </w:rPr>
        <w:t xml:space="preserve">Festivals such as the </w:t>
      </w:r>
      <w:r w:rsidR="00025C48">
        <w:rPr>
          <w:rFonts w:ascii="Palatino" w:hAnsi="Palatino"/>
          <w:sz w:val="22"/>
          <w:szCs w:val="22"/>
        </w:rPr>
        <w:t>Chinese New Y</w:t>
      </w:r>
      <w:r w:rsidRPr="00664633">
        <w:rPr>
          <w:rFonts w:ascii="Palatino" w:hAnsi="Palatino"/>
          <w:sz w:val="22"/>
          <w:szCs w:val="22"/>
        </w:rPr>
        <w:t>ear or Diwali give opportunities to build cultural awareness through sharing different foods, music, dance and visit</w:t>
      </w:r>
      <w:r w:rsidR="005920FB" w:rsidRPr="00664633">
        <w:rPr>
          <w:rFonts w:ascii="Palatino" w:hAnsi="Palatino"/>
          <w:sz w:val="22"/>
          <w:szCs w:val="22"/>
        </w:rPr>
        <w:t>s and outings (e.g. Chinese New Year in Manchester).  Child</w:t>
      </w:r>
      <w:r w:rsidR="00664633">
        <w:rPr>
          <w:rFonts w:ascii="Palatino" w:hAnsi="Palatino"/>
          <w:sz w:val="22"/>
          <w:szCs w:val="22"/>
        </w:rPr>
        <w:t>r</w:t>
      </w:r>
      <w:r w:rsidR="005920FB" w:rsidRPr="00664633">
        <w:rPr>
          <w:rFonts w:ascii="Palatino" w:hAnsi="Palatino"/>
          <w:sz w:val="22"/>
          <w:szCs w:val="22"/>
        </w:rPr>
        <w:t xml:space="preserve">en are also taught about Spanish festivals, foods and customs in the Spanish lessons.  </w:t>
      </w:r>
    </w:p>
    <w:p w14:paraId="76D51C35" w14:textId="1B935F1D" w:rsidR="00ED66AE" w:rsidRPr="00B854E3" w:rsidRDefault="00ED66AE" w:rsidP="00B854E3">
      <w:pPr>
        <w:rPr>
          <w:rFonts w:ascii="Palatino" w:hAnsi="Palatino"/>
        </w:rPr>
      </w:pPr>
      <w:r w:rsidRPr="008912E2">
        <w:rPr>
          <w:rFonts w:ascii="Palatino" w:hAnsi="Palatino"/>
          <w:b/>
        </w:rPr>
        <w:t>Subject lessons.</w:t>
      </w:r>
      <w:r w:rsidRPr="00B854E3">
        <w:rPr>
          <w:rFonts w:ascii="Palatino" w:hAnsi="Palatino"/>
        </w:rPr>
        <w:t xml:space="preserve">  An awareness of wider public issues and services (as well as traditions) may also be brought into subject lessons.  Different approaches may include: </w:t>
      </w:r>
    </w:p>
    <w:p w14:paraId="68A81596" w14:textId="4875908A" w:rsidR="00ED66AE" w:rsidRPr="008912E2" w:rsidRDefault="00ED66AE" w:rsidP="008912E2">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Handwork</w:t>
      </w:r>
      <w:r w:rsidRPr="008912E2">
        <w:rPr>
          <w:rFonts w:ascii="Palatino" w:hAnsi="Palatino"/>
          <w:sz w:val="22"/>
          <w:szCs w:val="22"/>
        </w:rPr>
        <w:t xml:space="preserve">.  The children will always be made aware of the origin and processes behind the materials they use (such as wool for knitting, and an awareness of sheep/hill farming).  Wherever possible, local materials are sourced so that the children are aware of the full production cycle of the materials they are using, and the wider services used.  </w:t>
      </w:r>
    </w:p>
    <w:p w14:paraId="135110E8" w14:textId="60D78E28" w:rsidR="00ED66AE" w:rsidRPr="008912E2" w:rsidRDefault="00ED66AE" w:rsidP="00B854E3">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Gardening</w:t>
      </w:r>
      <w:r w:rsidRPr="008912E2">
        <w:rPr>
          <w:rFonts w:ascii="Palatino" w:hAnsi="Palatino"/>
          <w:sz w:val="22"/>
          <w:szCs w:val="22"/>
        </w:rPr>
        <w:t xml:space="preserve">.  Through gardening, the children will become aware of the wider significance of food production, sustainability, the significance of locally grown foods, food security, and a knowledge of what food can be grown in the United Kingdom, and what is imported.  This </w:t>
      </w:r>
      <w:r w:rsidR="008912E2">
        <w:rPr>
          <w:rFonts w:ascii="Palatino" w:hAnsi="Palatino"/>
          <w:sz w:val="22"/>
          <w:szCs w:val="22"/>
        </w:rPr>
        <w:t>may</w:t>
      </w:r>
      <w:r w:rsidRPr="008912E2">
        <w:rPr>
          <w:rFonts w:ascii="Palatino" w:hAnsi="Palatino"/>
          <w:sz w:val="22"/>
          <w:szCs w:val="22"/>
        </w:rPr>
        <w:t xml:space="preserve"> also be covered in the Farming Main Lesson in Class 3.  </w:t>
      </w:r>
    </w:p>
    <w:p w14:paraId="28025FF6" w14:textId="1056EFDC" w:rsidR="00ED66AE" w:rsidRPr="008912E2" w:rsidRDefault="00ED66AE" w:rsidP="00B854E3">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Music</w:t>
      </w:r>
      <w:r w:rsidRPr="008912E2">
        <w:rPr>
          <w:rFonts w:ascii="Palatino" w:hAnsi="Palatino"/>
          <w:sz w:val="22"/>
          <w:szCs w:val="22"/>
        </w:rPr>
        <w:t>.  Through music, and in particular singing and the children’s direct experience of English folk song, their knowledge and awareness of English cultural traditions and practices (such as songs connected with farming, the sea and fishing, village life, work songs generally, songs commemorating national events</w:t>
      </w:r>
      <w:r w:rsidR="006B0C65">
        <w:rPr>
          <w:rFonts w:ascii="Palatino" w:hAnsi="Palatino"/>
          <w:sz w:val="22"/>
          <w:szCs w:val="22"/>
        </w:rPr>
        <w:t xml:space="preserve"> and so on) will be deepened. Also, songs from other cultures: African, Hebrew etc.</w:t>
      </w:r>
    </w:p>
    <w:p w14:paraId="7E28255F" w14:textId="75A6A703" w:rsidR="00ED66AE" w:rsidRPr="008912E2" w:rsidRDefault="00ED66AE" w:rsidP="00B854E3">
      <w:pPr>
        <w:pStyle w:val="Default"/>
        <w:numPr>
          <w:ilvl w:val="0"/>
          <w:numId w:val="11"/>
        </w:numPr>
        <w:spacing w:after="120" w:line="276" w:lineRule="auto"/>
        <w:rPr>
          <w:rFonts w:ascii="Palatino" w:hAnsi="Palatino"/>
          <w:sz w:val="22"/>
          <w:szCs w:val="22"/>
        </w:rPr>
      </w:pPr>
      <w:r w:rsidRPr="008912E2">
        <w:rPr>
          <w:rFonts w:ascii="Palatino" w:hAnsi="Palatino"/>
          <w:b/>
          <w:sz w:val="22"/>
          <w:szCs w:val="22"/>
        </w:rPr>
        <w:t>Religion</w:t>
      </w:r>
      <w:r w:rsidRPr="008912E2">
        <w:rPr>
          <w:rFonts w:ascii="Palatino" w:hAnsi="Palatino"/>
          <w:sz w:val="22"/>
          <w:szCs w:val="22"/>
        </w:rPr>
        <w:t xml:space="preserve">. Steiner Waldorf </w:t>
      </w:r>
      <w:r w:rsidR="00025C48" w:rsidRPr="008912E2">
        <w:rPr>
          <w:rFonts w:ascii="Palatino" w:hAnsi="Palatino"/>
          <w:sz w:val="22"/>
          <w:szCs w:val="22"/>
        </w:rPr>
        <w:t>educator’s</w:t>
      </w:r>
      <w:r w:rsidRPr="008912E2">
        <w:rPr>
          <w:rFonts w:ascii="Palatino" w:hAnsi="Palatino"/>
          <w:sz w:val="22"/>
          <w:szCs w:val="22"/>
        </w:rPr>
        <w:t xml:space="preserve"> worldwide work with principles and an </w:t>
      </w:r>
      <w:r w:rsidRPr="008912E2">
        <w:rPr>
          <w:rFonts w:ascii="Palatino" w:hAnsi="Palatino"/>
          <w:sz w:val="22"/>
          <w:szCs w:val="22"/>
        </w:rPr>
        <w:lastRenderedPageBreak/>
        <w:t xml:space="preserve">educational philosophy that </w:t>
      </w:r>
      <w:r w:rsidR="00025C48" w:rsidRPr="008912E2">
        <w:rPr>
          <w:rFonts w:ascii="Palatino" w:hAnsi="Palatino"/>
          <w:sz w:val="22"/>
          <w:szCs w:val="22"/>
        </w:rPr>
        <w:t>recognizes</w:t>
      </w:r>
      <w:r w:rsidRPr="008912E2">
        <w:rPr>
          <w:rFonts w:ascii="Palatino" w:hAnsi="Palatino"/>
          <w:sz w:val="22"/>
          <w:szCs w:val="22"/>
        </w:rPr>
        <w:t xml:space="preserve"> key qualities of reverence towards the spiritual, respect for human beings and responsibility towards the natural world.  These qualities are present both within the kindergarten and the first years of more formal education within the school.  The Religion Lesson, as a subject lesson in its o</w:t>
      </w:r>
      <w:r w:rsidR="006B0C65">
        <w:rPr>
          <w:rFonts w:ascii="Palatino" w:hAnsi="Palatino"/>
          <w:sz w:val="22"/>
          <w:szCs w:val="22"/>
        </w:rPr>
        <w:t>wn right, begins only in Class 6</w:t>
      </w:r>
      <w:r w:rsidRPr="008912E2">
        <w:rPr>
          <w:rFonts w:ascii="Palatino" w:hAnsi="Palatino"/>
          <w:sz w:val="22"/>
          <w:szCs w:val="22"/>
        </w:rPr>
        <w:t xml:space="preserve"> where the focus is often on the importance of moral values, perseverance in the face of adversity, and the biographies of specific individuals.  This may have reference to the notion of individual liberty and the contextual role played by national values.  Thus, both religious education and the more general religious aspect of school life can support the religious and cultural forms children derive from their families and communities (whether Christian or other), while providing them with the means to make individual, mature choices as they grow towards adulthood.</w:t>
      </w:r>
    </w:p>
    <w:p w14:paraId="023E9A6B" w14:textId="77777777" w:rsidR="00A705A2" w:rsidRPr="00B854E3" w:rsidRDefault="00A705A2" w:rsidP="00A705A2">
      <w:pPr>
        <w:rPr>
          <w:rFonts w:ascii="Palatino" w:hAnsi="Palatino"/>
        </w:rPr>
      </w:pPr>
      <w:r w:rsidRPr="00046BD5">
        <w:rPr>
          <w:rFonts w:ascii="Palatino" w:hAnsi="Palatino"/>
          <w:b/>
        </w:rPr>
        <w:t>Library Services.</w:t>
      </w:r>
      <w:r w:rsidRPr="00B854E3">
        <w:rPr>
          <w:rFonts w:ascii="Palatino" w:hAnsi="Palatino"/>
        </w:rPr>
        <w:t xml:space="preserve">  Teachers, in their teaching, will also make use of library books, and make use of library services.  In doing so, they will also make the children aware of library services.  Taking children to visit a local library may also be considered.  </w:t>
      </w:r>
    </w:p>
    <w:p w14:paraId="1524A6EE" w14:textId="055CAD50" w:rsidR="002C5D1C" w:rsidRPr="0027240C" w:rsidRDefault="003869FC" w:rsidP="0055523E">
      <w:pPr>
        <w:spacing w:line="360" w:lineRule="auto"/>
        <w:rPr>
          <w:rFonts w:ascii="Palatino" w:hAnsi="Palatino" w:cs="Arial"/>
          <w:noProof w:val="0"/>
          <w:color w:val="930535"/>
          <w:lang w:val="en-US"/>
        </w:rPr>
      </w:pPr>
      <w:hyperlink r:id="rId8" w:history="1"/>
    </w:p>
    <w:sectPr w:rsidR="002C5D1C" w:rsidRPr="0027240C" w:rsidSect="0075032A">
      <w:headerReference w:type="default" r:id="rId9"/>
      <w:footerReference w:type="default" r:id="rId10"/>
      <w:headerReference w:type="first" r:id="rId11"/>
      <w:footerReference w:type="first" r:id="rId12"/>
      <w:pgSz w:w="11906" w:h="16838"/>
      <w:pgMar w:top="1440" w:right="1440" w:bottom="1440" w:left="1440"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88B5" w14:textId="77777777" w:rsidR="003A41E2" w:rsidRDefault="003A41E2">
      <w:pPr>
        <w:spacing w:after="0" w:line="240" w:lineRule="auto"/>
      </w:pPr>
      <w:r>
        <w:separator/>
      </w:r>
    </w:p>
  </w:endnote>
  <w:endnote w:type="continuationSeparator" w:id="0">
    <w:p w14:paraId="27E10FD5" w14:textId="77777777" w:rsidR="003A41E2" w:rsidRDefault="003A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1D52" w14:textId="5BE83093" w:rsidR="0014009E" w:rsidRPr="00025C48" w:rsidRDefault="0014009E">
    <w:pPr>
      <w:pStyle w:val="Footer"/>
      <w:jc w:val="center"/>
      <w:rPr>
        <w:rFonts w:ascii="Palatino" w:hAnsi="Palatino"/>
        <w:sz w:val="20"/>
        <w:szCs w:val="20"/>
      </w:rPr>
    </w:pPr>
    <w:r w:rsidRPr="00025C48">
      <w:rPr>
        <w:rFonts w:ascii="Palatino" w:hAnsi="Palatino"/>
        <w:sz w:val="20"/>
        <w:szCs w:val="20"/>
      </w:rPr>
      <w:t xml:space="preserve">Company No: 04293968          </w:t>
    </w:r>
    <w:r w:rsidR="00025C48" w:rsidRPr="00025C48">
      <w:rPr>
        <w:rFonts w:ascii="Palatino" w:hAnsi="Palatino"/>
        <w:sz w:val="20"/>
        <w:szCs w:val="20"/>
      </w:rPr>
      <w:t xml:space="preserve">  </w:t>
    </w:r>
    <w:r w:rsidR="007222BC">
      <w:rPr>
        <w:rFonts w:ascii="Palatino" w:hAnsi="Palatino"/>
        <w:sz w:val="20"/>
        <w:szCs w:val="20"/>
      </w:rPr>
      <w:t xml:space="preserve">         caldersteiner.org.uk</w:t>
    </w:r>
    <w:r w:rsidRPr="00025C48">
      <w:rPr>
        <w:rFonts w:ascii="Palatino" w:hAnsi="Palatino"/>
        <w:sz w:val="20"/>
        <w:szCs w:val="20"/>
      </w:rPr>
      <w:t xml:space="preserve">                      Charity No: 1090119</w:t>
    </w:r>
  </w:p>
  <w:p w14:paraId="5F52C5A7" w14:textId="77777777" w:rsidR="0014009E" w:rsidRDefault="0014009E">
    <w:pPr>
      <w:pStyle w:val="Footer"/>
      <w:jc w:val="center"/>
      <w:rPr>
        <w:rFonts w:ascii="Palatino" w:hAnsi="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0262" w14:textId="738D611F" w:rsidR="0014009E" w:rsidRPr="00025C48" w:rsidRDefault="0014009E">
    <w:pPr>
      <w:jc w:val="center"/>
      <w:rPr>
        <w:rFonts w:ascii="Palatino" w:hAnsi="Palatino"/>
        <w:sz w:val="20"/>
        <w:szCs w:val="20"/>
      </w:rPr>
    </w:pPr>
    <w:r w:rsidRPr="00025C48">
      <w:rPr>
        <w:rFonts w:ascii="Palatino" w:hAnsi="Palatino"/>
        <w:sz w:val="20"/>
        <w:szCs w:val="20"/>
      </w:rPr>
      <w:t xml:space="preserve">Company No: 04293968         </w:t>
    </w:r>
    <w:r w:rsidR="00025C48" w:rsidRPr="00025C48">
      <w:rPr>
        <w:rFonts w:ascii="Palatino" w:hAnsi="Palatino"/>
        <w:sz w:val="20"/>
        <w:szCs w:val="20"/>
      </w:rPr>
      <w:t xml:space="preserve">   </w:t>
    </w:r>
    <w:r w:rsidR="007222BC">
      <w:rPr>
        <w:rFonts w:ascii="Palatino" w:hAnsi="Palatino"/>
        <w:sz w:val="20"/>
        <w:szCs w:val="20"/>
      </w:rPr>
      <w:t xml:space="preserve">     www.caldersteiner.org.uk</w:t>
    </w:r>
    <w:r w:rsidRPr="00025C48">
      <w:rPr>
        <w:rFonts w:ascii="Palatino" w:hAnsi="Palatino"/>
        <w:sz w:val="20"/>
        <w:szCs w:val="20"/>
      </w:rPr>
      <w:t xml:space="preserve">                     Charity No: 1090119</w:t>
    </w:r>
  </w:p>
  <w:p w14:paraId="7F854CE1" w14:textId="77777777" w:rsidR="0014009E" w:rsidRDefault="0014009E">
    <w:pPr>
      <w:pStyle w:val="Footer"/>
      <w:jc w:val="center"/>
      <w:rPr>
        <w:rFonts w:ascii="Palatino" w:hAnsi="Palatino"/>
      </w:rPr>
    </w:pPr>
  </w:p>
  <w:p w14:paraId="37E3476E" w14:textId="77777777" w:rsidR="0014009E" w:rsidRDefault="0014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FAB7" w14:textId="77777777" w:rsidR="003A41E2" w:rsidRDefault="003A41E2">
      <w:pPr>
        <w:spacing w:after="0" w:line="240" w:lineRule="auto"/>
      </w:pPr>
      <w:r>
        <w:separator/>
      </w:r>
    </w:p>
  </w:footnote>
  <w:footnote w:type="continuationSeparator" w:id="0">
    <w:p w14:paraId="5D6A7B59" w14:textId="77777777" w:rsidR="003A41E2" w:rsidRDefault="003A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95E7" w14:textId="333F4903" w:rsidR="0014009E" w:rsidRDefault="0014009E">
    <w:pPr>
      <w:pStyle w:val="Header"/>
      <w:jc w:val="right"/>
      <w:rP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3869FC">
      <w:rPr>
        <w:rStyle w:val="PageNumber"/>
        <w:rFonts w:ascii="Palatino" w:hAnsi="Palatino"/>
      </w:rPr>
      <w:t>4</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3869FC">
      <w:rPr>
        <w:rStyle w:val="PageNumber"/>
        <w:rFonts w:ascii="Palatino" w:hAnsi="Palatino"/>
      </w:rPr>
      <w:t>9</w:t>
    </w:r>
    <w:r>
      <w:rPr>
        <w:rStyle w:val="PageNumber"/>
        <w:rFonts w:ascii="Palatino" w:hAnsi="Palatin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1BC5" w14:textId="47F91327" w:rsidR="0014009E" w:rsidRDefault="0014009E" w:rsidP="00025C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F4209"/>
    <w:multiLevelType w:val="multilevel"/>
    <w:tmpl w:val="1B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E60FF"/>
    <w:multiLevelType w:val="multilevel"/>
    <w:tmpl w:val="A370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390B65"/>
    <w:multiLevelType w:val="multilevel"/>
    <w:tmpl w:val="998AB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01984"/>
    <w:multiLevelType w:val="multilevel"/>
    <w:tmpl w:val="0972B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0266BF"/>
    <w:multiLevelType w:val="multilevel"/>
    <w:tmpl w:val="DEC8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A2DCC"/>
    <w:multiLevelType w:val="hybridMultilevel"/>
    <w:tmpl w:val="2D20741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1">
      <w:lvl w:ilvl="1">
        <w:numFmt w:val="decimal"/>
        <w:lvlText w:val="%2."/>
        <w:lvlJc w:val="left"/>
        <w:pPr>
          <w:tabs>
            <w:tab w:val="num" w:pos="1440"/>
          </w:tabs>
          <w:ind w:left="1440" w:hanging="360"/>
        </w:pPr>
      </w:lvl>
    </w:lvlOverride>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8"/>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4E1"/>
    <w:rsid w:val="00001061"/>
    <w:rsid w:val="000109EB"/>
    <w:rsid w:val="000138C2"/>
    <w:rsid w:val="00015311"/>
    <w:rsid w:val="000231BC"/>
    <w:rsid w:val="00025C48"/>
    <w:rsid w:val="00031B2D"/>
    <w:rsid w:val="00036186"/>
    <w:rsid w:val="00044419"/>
    <w:rsid w:val="00046BD5"/>
    <w:rsid w:val="00051693"/>
    <w:rsid w:val="00055CC7"/>
    <w:rsid w:val="000611EF"/>
    <w:rsid w:val="00065076"/>
    <w:rsid w:val="0008076C"/>
    <w:rsid w:val="00095E25"/>
    <w:rsid w:val="000A1220"/>
    <w:rsid w:val="000A33B8"/>
    <w:rsid w:val="000A4FF2"/>
    <w:rsid w:val="000A6177"/>
    <w:rsid w:val="000B0B23"/>
    <w:rsid w:val="000B2865"/>
    <w:rsid w:val="000C0B75"/>
    <w:rsid w:val="000D4BF5"/>
    <w:rsid w:val="000E6DFD"/>
    <w:rsid w:val="000F13FE"/>
    <w:rsid w:val="000F7247"/>
    <w:rsid w:val="0011295E"/>
    <w:rsid w:val="001164E1"/>
    <w:rsid w:val="00122AA8"/>
    <w:rsid w:val="00123021"/>
    <w:rsid w:val="0012663B"/>
    <w:rsid w:val="0012761E"/>
    <w:rsid w:val="0013060B"/>
    <w:rsid w:val="0013460A"/>
    <w:rsid w:val="001349BE"/>
    <w:rsid w:val="00136383"/>
    <w:rsid w:val="0014009E"/>
    <w:rsid w:val="00140CC8"/>
    <w:rsid w:val="0014183B"/>
    <w:rsid w:val="001445B8"/>
    <w:rsid w:val="00145A29"/>
    <w:rsid w:val="00145FA8"/>
    <w:rsid w:val="001624A9"/>
    <w:rsid w:val="00174916"/>
    <w:rsid w:val="0019298F"/>
    <w:rsid w:val="0019667C"/>
    <w:rsid w:val="001974A8"/>
    <w:rsid w:val="001A3960"/>
    <w:rsid w:val="001B5FF4"/>
    <w:rsid w:val="001C1E06"/>
    <w:rsid w:val="001C4F51"/>
    <w:rsid w:val="001E36CE"/>
    <w:rsid w:val="001F56AB"/>
    <w:rsid w:val="00211853"/>
    <w:rsid w:val="002213D2"/>
    <w:rsid w:val="00223FDB"/>
    <w:rsid w:val="00235DF8"/>
    <w:rsid w:val="00252061"/>
    <w:rsid w:val="002545A0"/>
    <w:rsid w:val="002645BF"/>
    <w:rsid w:val="00267546"/>
    <w:rsid w:val="0027240C"/>
    <w:rsid w:val="00277EE5"/>
    <w:rsid w:val="00284413"/>
    <w:rsid w:val="00287E7D"/>
    <w:rsid w:val="002908D2"/>
    <w:rsid w:val="002952F8"/>
    <w:rsid w:val="002A20D7"/>
    <w:rsid w:val="002A246D"/>
    <w:rsid w:val="002A269A"/>
    <w:rsid w:val="002B35C4"/>
    <w:rsid w:val="002C4326"/>
    <w:rsid w:val="002C5D1C"/>
    <w:rsid w:val="002E65A3"/>
    <w:rsid w:val="00301741"/>
    <w:rsid w:val="0031164C"/>
    <w:rsid w:val="00322975"/>
    <w:rsid w:val="00327639"/>
    <w:rsid w:val="0034094C"/>
    <w:rsid w:val="00341CF9"/>
    <w:rsid w:val="003434C7"/>
    <w:rsid w:val="00344313"/>
    <w:rsid w:val="00351706"/>
    <w:rsid w:val="00352469"/>
    <w:rsid w:val="0035261F"/>
    <w:rsid w:val="00361E17"/>
    <w:rsid w:val="00363A5D"/>
    <w:rsid w:val="00366235"/>
    <w:rsid w:val="00381315"/>
    <w:rsid w:val="003869FC"/>
    <w:rsid w:val="00390A42"/>
    <w:rsid w:val="0039646B"/>
    <w:rsid w:val="003A41E2"/>
    <w:rsid w:val="003B6CC6"/>
    <w:rsid w:val="003B7C54"/>
    <w:rsid w:val="003B7F8E"/>
    <w:rsid w:val="003C2535"/>
    <w:rsid w:val="003C2AC8"/>
    <w:rsid w:val="003C5E7C"/>
    <w:rsid w:val="003E0FDE"/>
    <w:rsid w:val="003E3F10"/>
    <w:rsid w:val="003F0467"/>
    <w:rsid w:val="003F3971"/>
    <w:rsid w:val="003F7526"/>
    <w:rsid w:val="00412D15"/>
    <w:rsid w:val="00422723"/>
    <w:rsid w:val="00427EF8"/>
    <w:rsid w:val="00441D9A"/>
    <w:rsid w:val="004576F8"/>
    <w:rsid w:val="00460CF2"/>
    <w:rsid w:val="0046214A"/>
    <w:rsid w:val="00462F53"/>
    <w:rsid w:val="004805AE"/>
    <w:rsid w:val="00480BF7"/>
    <w:rsid w:val="00484A10"/>
    <w:rsid w:val="004879CD"/>
    <w:rsid w:val="004A27DC"/>
    <w:rsid w:val="004B14D7"/>
    <w:rsid w:val="004B62EF"/>
    <w:rsid w:val="004C0047"/>
    <w:rsid w:val="004D070E"/>
    <w:rsid w:val="004D4770"/>
    <w:rsid w:val="004E076C"/>
    <w:rsid w:val="004E1C0A"/>
    <w:rsid w:val="004E1F10"/>
    <w:rsid w:val="004E4C4F"/>
    <w:rsid w:val="004E76B1"/>
    <w:rsid w:val="004F7E5C"/>
    <w:rsid w:val="005000F8"/>
    <w:rsid w:val="005071D1"/>
    <w:rsid w:val="005076B2"/>
    <w:rsid w:val="005109F1"/>
    <w:rsid w:val="005116B7"/>
    <w:rsid w:val="00512A14"/>
    <w:rsid w:val="0052257D"/>
    <w:rsid w:val="00524F2C"/>
    <w:rsid w:val="00532B89"/>
    <w:rsid w:val="00533236"/>
    <w:rsid w:val="00541B18"/>
    <w:rsid w:val="0054541A"/>
    <w:rsid w:val="005507A9"/>
    <w:rsid w:val="00552864"/>
    <w:rsid w:val="00553969"/>
    <w:rsid w:val="0055523E"/>
    <w:rsid w:val="00563533"/>
    <w:rsid w:val="00582A06"/>
    <w:rsid w:val="005920FB"/>
    <w:rsid w:val="005A0B9B"/>
    <w:rsid w:val="005B2C7B"/>
    <w:rsid w:val="005B34ED"/>
    <w:rsid w:val="005B69ED"/>
    <w:rsid w:val="005C6B53"/>
    <w:rsid w:val="005C7B41"/>
    <w:rsid w:val="005D0810"/>
    <w:rsid w:val="005D43F1"/>
    <w:rsid w:val="005D56F5"/>
    <w:rsid w:val="005E3561"/>
    <w:rsid w:val="005E603F"/>
    <w:rsid w:val="005F626C"/>
    <w:rsid w:val="006018C0"/>
    <w:rsid w:val="00601D23"/>
    <w:rsid w:val="00602820"/>
    <w:rsid w:val="00612648"/>
    <w:rsid w:val="00614C86"/>
    <w:rsid w:val="006170A1"/>
    <w:rsid w:val="00634E3D"/>
    <w:rsid w:val="00635D8B"/>
    <w:rsid w:val="00636A60"/>
    <w:rsid w:val="00636F47"/>
    <w:rsid w:val="00640958"/>
    <w:rsid w:val="0064794F"/>
    <w:rsid w:val="006533E0"/>
    <w:rsid w:val="00664633"/>
    <w:rsid w:val="006659DB"/>
    <w:rsid w:val="00667D37"/>
    <w:rsid w:val="00672913"/>
    <w:rsid w:val="00672CE2"/>
    <w:rsid w:val="00683109"/>
    <w:rsid w:val="00685A52"/>
    <w:rsid w:val="0069364D"/>
    <w:rsid w:val="006953FB"/>
    <w:rsid w:val="006A1D25"/>
    <w:rsid w:val="006A459A"/>
    <w:rsid w:val="006A7CDF"/>
    <w:rsid w:val="006B0C65"/>
    <w:rsid w:val="006B1ACF"/>
    <w:rsid w:val="006C38EE"/>
    <w:rsid w:val="006D21BF"/>
    <w:rsid w:val="006D384A"/>
    <w:rsid w:val="006D47EC"/>
    <w:rsid w:val="006E2484"/>
    <w:rsid w:val="006E29DF"/>
    <w:rsid w:val="006E49F6"/>
    <w:rsid w:val="007027E9"/>
    <w:rsid w:val="007039CE"/>
    <w:rsid w:val="007222BC"/>
    <w:rsid w:val="007224E9"/>
    <w:rsid w:val="007241BE"/>
    <w:rsid w:val="00726707"/>
    <w:rsid w:val="00730A61"/>
    <w:rsid w:val="00732354"/>
    <w:rsid w:val="0073755A"/>
    <w:rsid w:val="0075032A"/>
    <w:rsid w:val="0075150F"/>
    <w:rsid w:val="00752F7C"/>
    <w:rsid w:val="00753C2A"/>
    <w:rsid w:val="00757DC5"/>
    <w:rsid w:val="007628A2"/>
    <w:rsid w:val="007671C4"/>
    <w:rsid w:val="007720A1"/>
    <w:rsid w:val="007918D0"/>
    <w:rsid w:val="0079501C"/>
    <w:rsid w:val="007967D8"/>
    <w:rsid w:val="007A2092"/>
    <w:rsid w:val="007A7B74"/>
    <w:rsid w:val="007B08EA"/>
    <w:rsid w:val="007B409F"/>
    <w:rsid w:val="007B5D47"/>
    <w:rsid w:val="007C1772"/>
    <w:rsid w:val="007C620B"/>
    <w:rsid w:val="007D28DF"/>
    <w:rsid w:val="007D44D6"/>
    <w:rsid w:val="007E1602"/>
    <w:rsid w:val="007E1F99"/>
    <w:rsid w:val="007E5FD5"/>
    <w:rsid w:val="007F7C49"/>
    <w:rsid w:val="00800619"/>
    <w:rsid w:val="008063A7"/>
    <w:rsid w:val="00811BA0"/>
    <w:rsid w:val="00817E3C"/>
    <w:rsid w:val="0082434D"/>
    <w:rsid w:val="00827EF1"/>
    <w:rsid w:val="008359D7"/>
    <w:rsid w:val="00844619"/>
    <w:rsid w:val="00856C7C"/>
    <w:rsid w:val="00873BA2"/>
    <w:rsid w:val="00880DAA"/>
    <w:rsid w:val="008912E2"/>
    <w:rsid w:val="00891AB8"/>
    <w:rsid w:val="0089549F"/>
    <w:rsid w:val="008C0346"/>
    <w:rsid w:val="008C049B"/>
    <w:rsid w:val="008C6DC3"/>
    <w:rsid w:val="008C6E2D"/>
    <w:rsid w:val="008D267A"/>
    <w:rsid w:val="008E2C4D"/>
    <w:rsid w:val="008E7345"/>
    <w:rsid w:val="008E7496"/>
    <w:rsid w:val="008E78CF"/>
    <w:rsid w:val="008F2E11"/>
    <w:rsid w:val="008F4F98"/>
    <w:rsid w:val="008F5B7C"/>
    <w:rsid w:val="008F6EF2"/>
    <w:rsid w:val="00900951"/>
    <w:rsid w:val="00917848"/>
    <w:rsid w:val="009252E4"/>
    <w:rsid w:val="00941476"/>
    <w:rsid w:val="00946B0B"/>
    <w:rsid w:val="00950122"/>
    <w:rsid w:val="00951D76"/>
    <w:rsid w:val="00963A99"/>
    <w:rsid w:val="00965CC7"/>
    <w:rsid w:val="00971134"/>
    <w:rsid w:val="00973561"/>
    <w:rsid w:val="009735FD"/>
    <w:rsid w:val="0097379F"/>
    <w:rsid w:val="00977E1F"/>
    <w:rsid w:val="0098048C"/>
    <w:rsid w:val="009856D5"/>
    <w:rsid w:val="00986FA2"/>
    <w:rsid w:val="00987F91"/>
    <w:rsid w:val="00990215"/>
    <w:rsid w:val="00995D0D"/>
    <w:rsid w:val="00995DAD"/>
    <w:rsid w:val="009960BB"/>
    <w:rsid w:val="00997196"/>
    <w:rsid w:val="009974F4"/>
    <w:rsid w:val="009A05CD"/>
    <w:rsid w:val="009A0905"/>
    <w:rsid w:val="009A4EDA"/>
    <w:rsid w:val="009C1471"/>
    <w:rsid w:val="009D57F5"/>
    <w:rsid w:val="009D662B"/>
    <w:rsid w:val="009E0B9E"/>
    <w:rsid w:val="009E1C8F"/>
    <w:rsid w:val="009E2717"/>
    <w:rsid w:val="009E3124"/>
    <w:rsid w:val="009E47F9"/>
    <w:rsid w:val="009E77AF"/>
    <w:rsid w:val="009F7F09"/>
    <w:rsid w:val="00A035D7"/>
    <w:rsid w:val="00A06822"/>
    <w:rsid w:val="00A11495"/>
    <w:rsid w:val="00A26437"/>
    <w:rsid w:val="00A31009"/>
    <w:rsid w:val="00A37DD8"/>
    <w:rsid w:val="00A37FF9"/>
    <w:rsid w:val="00A421FA"/>
    <w:rsid w:val="00A461A6"/>
    <w:rsid w:val="00A46FA0"/>
    <w:rsid w:val="00A62D86"/>
    <w:rsid w:val="00A705A2"/>
    <w:rsid w:val="00A70F9C"/>
    <w:rsid w:val="00A721FD"/>
    <w:rsid w:val="00A7615B"/>
    <w:rsid w:val="00A77D44"/>
    <w:rsid w:val="00A86A62"/>
    <w:rsid w:val="00A87101"/>
    <w:rsid w:val="00A87F7A"/>
    <w:rsid w:val="00A90480"/>
    <w:rsid w:val="00A9403A"/>
    <w:rsid w:val="00A9560B"/>
    <w:rsid w:val="00AA38CC"/>
    <w:rsid w:val="00AA4AA2"/>
    <w:rsid w:val="00AB2FBC"/>
    <w:rsid w:val="00AC1CD3"/>
    <w:rsid w:val="00AC3879"/>
    <w:rsid w:val="00AC618D"/>
    <w:rsid w:val="00AD1A19"/>
    <w:rsid w:val="00AD29A3"/>
    <w:rsid w:val="00AE2B06"/>
    <w:rsid w:val="00AF49C5"/>
    <w:rsid w:val="00AF756A"/>
    <w:rsid w:val="00B0004E"/>
    <w:rsid w:val="00B1182C"/>
    <w:rsid w:val="00B134BE"/>
    <w:rsid w:val="00B2474D"/>
    <w:rsid w:val="00B30A4A"/>
    <w:rsid w:val="00B35851"/>
    <w:rsid w:val="00B36FA5"/>
    <w:rsid w:val="00B540DD"/>
    <w:rsid w:val="00B615CF"/>
    <w:rsid w:val="00B67EDF"/>
    <w:rsid w:val="00B854E3"/>
    <w:rsid w:val="00B871C1"/>
    <w:rsid w:val="00B95147"/>
    <w:rsid w:val="00B9709E"/>
    <w:rsid w:val="00B97D5A"/>
    <w:rsid w:val="00BA1362"/>
    <w:rsid w:val="00BA176B"/>
    <w:rsid w:val="00BA6250"/>
    <w:rsid w:val="00BB6D3A"/>
    <w:rsid w:val="00BC334C"/>
    <w:rsid w:val="00BC6E76"/>
    <w:rsid w:val="00BD0F86"/>
    <w:rsid w:val="00BE0B85"/>
    <w:rsid w:val="00BE0BD6"/>
    <w:rsid w:val="00BF0373"/>
    <w:rsid w:val="00BF10A7"/>
    <w:rsid w:val="00BF4E40"/>
    <w:rsid w:val="00BF58AC"/>
    <w:rsid w:val="00BF709D"/>
    <w:rsid w:val="00C07881"/>
    <w:rsid w:val="00C174DE"/>
    <w:rsid w:val="00C35811"/>
    <w:rsid w:val="00C3643F"/>
    <w:rsid w:val="00C455CB"/>
    <w:rsid w:val="00C50F8B"/>
    <w:rsid w:val="00C52370"/>
    <w:rsid w:val="00C55601"/>
    <w:rsid w:val="00C56718"/>
    <w:rsid w:val="00C63B73"/>
    <w:rsid w:val="00C6682D"/>
    <w:rsid w:val="00C706FD"/>
    <w:rsid w:val="00C7259C"/>
    <w:rsid w:val="00C957E1"/>
    <w:rsid w:val="00CB769F"/>
    <w:rsid w:val="00CC49D1"/>
    <w:rsid w:val="00CD43CE"/>
    <w:rsid w:val="00CE0906"/>
    <w:rsid w:val="00CE4CA7"/>
    <w:rsid w:val="00CE51D9"/>
    <w:rsid w:val="00CE7D2B"/>
    <w:rsid w:val="00CF5FFD"/>
    <w:rsid w:val="00D049F0"/>
    <w:rsid w:val="00D15F6F"/>
    <w:rsid w:val="00D16B31"/>
    <w:rsid w:val="00D2694F"/>
    <w:rsid w:val="00D32D29"/>
    <w:rsid w:val="00D40AC9"/>
    <w:rsid w:val="00D41085"/>
    <w:rsid w:val="00D4226B"/>
    <w:rsid w:val="00D5269F"/>
    <w:rsid w:val="00D700A1"/>
    <w:rsid w:val="00D7022B"/>
    <w:rsid w:val="00D71D2C"/>
    <w:rsid w:val="00D76197"/>
    <w:rsid w:val="00D80D3F"/>
    <w:rsid w:val="00D832D4"/>
    <w:rsid w:val="00D91A96"/>
    <w:rsid w:val="00D93253"/>
    <w:rsid w:val="00D93D1C"/>
    <w:rsid w:val="00DA5463"/>
    <w:rsid w:val="00DB211B"/>
    <w:rsid w:val="00DB5EB6"/>
    <w:rsid w:val="00DC15CB"/>
    <w:rsid w:val="00DC36C1"/>
    <w:rsid w:val="00DD03B9"/>
    <w:rsid w:val="00DD694F"/>
    <w:rsid w:val="00DD7163"/>
    <w:rsid w:val="00DE157E"/>
    <w:rsid w:val="00DE2E89"/>
    <w:rsid w:val="00DE5AF2"/>
    <w:rsid w:val="00DE5BE7"/>
    <w:rsid w:val="00E01B8F"/>
    <w:rsid w:val="00E11F92"/>
    <w:rsid w:val="00E20BDC"/>
    <w:rsid w:val="00E22A4E"/>
    <w:rsid w:val="00E23A62"/>
    <w:rsid w:val="00E34D61"/>
    <w:rsid w:val="00E37463"/>
    <w:rsid w:val="00E46BDF"/>
    <w:rsid w:val="00E4719C"/>
    <w:rsid w:val="00E51865"/>
    <w:rsid w:val="00E53BA6"/>
    <w:rsid w:val="00E550E1"/>
    <w:rsid w:val="00E579BC"/>
    <w:rsid w:val="00E70926"/>
    <w:rsid w:val="00E844C4"/>
    <w:rsid w:val="00E853A3"/>
    <w:rsid w:val="00E87140"/>
    <w:rsid w:val="00EC0159"/>
    <w:rsid w:val="00ED0A56"/>
    <w:rsid w:val="00ED6027"/>
    <w:rsid w:val="00ED66AE"/>
    <w:rsid w:val="00EF02AC"/>
    <w:rsid w:val="00EF5A70"/>
    <w:rsid w:val="00F00571"/>
    <w:rsid w:val="00F100D5"/>
    <w:rsid w:val="00F10C11"/>
    <w:rsid w:val="00F12714"/>
    <w:rsid w:val="00F132E0"/>
    <w:rsid w:val="00F1609D"/>
    <w:rsid w:val="00F17ACF"/>
    <w:rsid w:val="00F20122"/>
    <w:rsid w:val="00F25CD0"/>
    <w:rsid w:val="00F35AEF"/>
    <w:rsid w:val="00F36AD3"/>
    <w:rsid w:val="00F45BE3"/>
    <w:rsid w:val="00F466BE"/>
    <w:rsid w:val="00F55A6E"/>
    <w:rsid w:val="00F617ED"/>
    <w:rsid w:val="00F63D95"/>
    <w:rsid w:val="00F657A6"/>
    <w:rsid w:val="00F65B3A"/>
    <w:rsid w:val="00F71C7D"/>
    <w:rsid w:val="00F73AC2"/>
    <w:rsid w:val="00F82025"/>
    <w:rsid w:val="00F828ED"/>
    <w:rsid w:val="00F85563"/>
    <w:rsid w:val="00F870B4"/>
    <w:rsid w:val="00F87F47"/>
    <w:rsid w:val="00F92C17"/>
    <w:rsid w:val="00F97A70"/>
    <w:rsid w:val="00FA06B3"/>
    <w:rsid w:val="00FA5E17"/>
    <w:rsid w:val="00FA77DC"/>
    <w:rsid w:val="00FB1C49"/>
    <w:rsid w:val="00FB3EC8"/>
    <w:rsid w:val="00FB6BC0"/>
    <w:rsid w:val="00FB72DC"/>
    <w:rsid w:val="00FC4C4F"/>
    <w:rsid w:val="00FD1658"/>
    <w:rsid w:val="00FE659B"/>
    <w:rsid w:val="00FE6E44"/>
    <w:rsid w:val="00FE6F80"/>
    <w:rsid w:val="00FF2F3B"/>
    <w:rsid w:val="00FF6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C1AE1"/>
  <w14:defaultImageDpi w14:val="300"/>
  <w15:docId w15:val="{9056C01E-8D82-4811-AFE4-CDE7E22B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noProof/>
      <w:sz w:val="22"/>
      <w:szCs w:val="22"/>
    </w:rPr>
  </w:style>
  <w:style w:type="paragraph" w:styleId="Heading1">
    <w:name w:val="heading 1"/>
    <w:basedOn w:val="Normal"/>
    <w:next w:val="Normal"/>
    <w:qFormat/>
    <w:pPr>
      <w:keepNext/>
      <w:spacing w:after="0" w:line="360" w:lineRule="auto"/>
      <w:jc w:val="both"/>
      <w:outlineLvl w:val="0"/>
    </w:pPr>
    <w:rPr>
      <w:rFonts w:ascii="Palatino" w:eastAsia="Times" w:hAnsi="Palatino"/>
      <w:b/>
      <w:sz w:val="24"/>
    </w:rPr>
  </w:style>
  <w:style w:type="paragraph" w:styleId="Heading2">
    <w:name w:val="heading 2"/>
    <w:basedOn w:val="Normal"/>
    <w:next w:val="Normal"/>
    <w:qFormat/>
    <w:pPr>
      <w:keepNext/>
      <w:outlineLvl w:val="1"/>
    </w:pPr>
    <w:rPr>
      <w:rFonts w:ascii="Palatino" w:hAnsi="Palatino"/>
      <w:b/>
      <w:sz w:val="24"/>
    </w:rPr>
  </w:style>
  <w:style w:type="paragraph" w:styleId="Heading3">
    <w:name w:val="heading 3"/>
    <w:basedOn w:val="Normal"/>
    <w:next w:val="Normal"/>
    <w:qFormat/>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styleId="NoSpacing">
    <w:name w:val="No Spacing"/>
    <w:qFormat/>
    <w:rPr>
      <w:noProof/>
      <w:sz w:val="22"/>
      <w:szCs w:val="22"/>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jc w:val="center"/>
    </w:pPr>
    <w:rPr>
      <w:rFonts w:ascii="Palatino" w:hAnsi="Palatino"/>
      <w:color w:val="000000"/>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spacing w:line="360" w:lineRule="auto"/>
      <w:jc w:val="both"/>
    </w:pPr>
    <w:rPr>
      <w:rFonts w:ascii="Palatino" w:hAnsi="Palatino"/>
    </w:rPr>
  </w:style>
  <w:style w:type="paragraph" w:styleId="NormalWeb">
    <w:name w:val="Normal (Web)"/>
    <w:basedOn w:val="Normal"/>
    <w:uiPriority w:val="99"/>
    <w:semiHidden/>
    <w:unhideWhenUsed/>
    <w:rsid w:val="00B36FA5"/>
    <w:pPr>
      <w:spacing w:before="100" w:beforeAutospacing="1" w:after="100" w:afterAutospacing="1" w:line="240" w:lineRule="auto"/>
    </w:pPr>
    <w:rPr>
      <w:rFonts w:ascii="Times" w:hAnsi="Times"/>
      <w:noProof w:val="0"/>
      <w:sz w:val="20"/>
      <w:szCs w:val="20"/>
    </w:rPr>
  </w:style>
  <w:style w:type="paragraph" w:customStyle="1" w:styleId="Default">
    <w:name w:val="Default"/>
    <w:rsid w:val="007A7B74"/>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E5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8626">
      <w:bodyDiv w:val="1"/>
      <w:marLeft w:val="0"/>
      <w:marRight w:val="0"/>
      <w:marTop w:val="0"/>
      <w:marBottom w:val="0"/>
      <w:divBdr>
        <w:top w:val="none" w:sz="0" w:space="0" w:color="auto"/>
        <w:left w:val="none" w:sz="0" w:space="0" w:color="auto"/>
        <w:bottom w:val="none" w:sz="0" w:space="0" w:color="auto"/>
        <w:right w:val="none" w:sz="0" w:space="0" w:color="auto"/>
      </w:divBdr>
      <w:divsChild>
        <w:div w:id="2083990730">
          <w:marLeft w:val="0"/>
          <w:marRight w:val="0"/>
          <w:marTop w:val="0"/>
          <w:marBottom w:val="0"/>
          <w:divBdr>
            <w:top w:val="none" w:sz="0" w:space="0" w:color="auto"/>
            <w:left w:val="none" w:sz="0" w:space="0" w:color="auto"/>
            <w:bottom w:val="none" w:sz="0" w:space="0" w:color="auto"/>
            <w:right w:val="none" w:sz="0" w:space="0" w:color="auto"/>
          </w:divBdr>
          <w:divsChild>
            <w:div w:id="1966350034">
              <w:marLeft w:val="0"/>
              <w:marRight w:val="0"/>
              <w:marTop w:val="0"/>
              <w:marBottom w:val="0"/>
              <w:divBdr>
                <w:top w:val="none" w:sz="0" w:space="0" w:color="auto"/>
                <w:left w:val="none" w:sz="0" w:space="0" w:color="auto"/>
                <w:bottom w:val="none" w:sz="0" w:space="0" w:color="auto"/>
                <w:right w:val="none" w:sz="0" w:space="0" w:color="auto"/>
              </w:divBdr>
              <w:divsChild>
                <w:div w:id="1477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2779">
          <w:marLeft w:val="0"/>
          <w:marRight w:val="0"/>
          <w:marTop w:val="0"/>
          <w:marBottom w:val="0"/>
          <w:divBdr>
            <w:top w:val="none" w:sz="0" w:space="0" w:color="auto"/>
            <w:left w:val="none" w:sz="0" w:space="0" w:color="auto"/>
            <w:bottom w:val="none" w:sz="0" w:space="0" w:color="auto"/>
            <w:right w:val="none" w:sz="0" w:space="0" w:color="auto"/>
          </w:divBdr>
          <w:divsChild>
            <w:div w:id="1581791351">
              <w:marLeft w:val="0"/>
              <w:marRight w:val="0"/>
              <w:marTop w:val="0"/>
              <w:marBottom w:val="0"/>
              <w:divBdr>
                <w:top w:val="none" w:sz="0" w:space="0" w:color="auto"/>
                <w:left w:val="none" w:sz="0" w:space="0" w:color="auto"/>
                <w:bottom w:val="none" w:sz="0" w:space="0" w:color="auto"/>
                <w:right w:val="none" w:sz="0" w:space="0" w:color="auto"/>
              </w:divBdr>
              <w:divsChild>
                <w:div w:id="3320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873">
          <w:marLeft w:val="0"/>
          <w:marRight w:val="0"/>
          <w:marTop w:val="0"/>
          <w:marBottom w:val="0"/>
          <w:divBdr>
            <w:top w:val="none" w:sz="0" w:space="0" w:color="auto"/>
            <w:left w:val="none" w:sz="0" w:space="0" w:color="auto"/>
            <w:bottom w:val="none" w:sz="0" w:space="0" w:color="auto"/>
            <w:right w:val="none" w:sz="0" w:space="0" w:color="auto"/>
          </w:divBdr>
          <w:divsChild>
            <w:div w:id="1884823309">
              <w:marLeft w:val="0"/>
              <w:marRight w:val="0"/>
              <w:marTop w:val="0"/>
              <w:marBottom w:val="0"/>
              <w:divBdr>
                <w:top w:val="none" w:sz="0" w:space="0" w:color="auto"/>
                <w:left w:val="none" w:sz="0" w:space="0" w:color="auto"/>
                <w:bottom w:val="none" w:sz="0" w:space="0" w:color="auto"/>
                <w:right w:val="none" w:sz="0" w:space="0" w:color="auto"/>
              </w:divBdr>
              <w:divsChild>
                <w:div w:id="15731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0281">
      <w:bodyDiv w:val="1"/>
      <w:marLeft w:val="0"/>
      <w:marRight w:val="0"/>
      <w:marTop w:val="0"/>
      <w:marBottom w:val="0"/>
      <w:divBdr>
        <w:top w:val="none" w:sz="0" w:space="0" w:color="auto"/>
        <w:left w:val="none" w:sz="0" w:space="0" w:color="auto"/>
        <w:bottom w:val="none" w:sz="0" w:space="0" w:color="auto"/>
        <w:right w:val="none" w:sz="0" w:space="0" w:color="auto"/>
      </w:divBdr>
      <w:divsChild>
        <w:div w:id="740911445">
          <w:marLeft w:val="0"/>
          <w:marRight w:val="0"/>
          <w:marTop w:val="0"/>
          <w:marBottom w:val="0"/>
          <w:divBdr>
            <w:top w:val="none" w:sz="0" w:space="0" w:color="auto"/>
            <w:left w:val="none" w:sz="0" w:space="0" w:color="auto"/>
            <w:bottom w:val="none" w:sz="0" w:space="0" w:color="auto"/>
            <w:right w:val="none" w:sz="0" w:space="0" w:color="auto"/>
          </w:divBdr>
          <w:divsChild>
            <w:div w:id="93913206">
              <w:marLeft w:val="0"/>
              <w:marRight w:val="0"/>
              <w:marTop w:val="0"/>
              <w:marBottom w:val="0"/>
              <w:divBdr>
                <w:top w:val="none" w:sz="0" w:space="0" w:color="auto"/>
                <w:left w:val="none" w:sz="0" w:space="0" w:color="auto"/>
                <w:bottom w:val="none" w:sz="0" w:space="0" w:color="auto"/>
                <w:right w:val="none" w:sz="0" w:space="0" w:color="auto"/>
              </w:divBdr>
              <w:divsChild>
                <w:div w:id="18857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l.britishcouncil.org/sites/default/files/document-files/Language%20and%20Literacy%20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Manager/>
  <Company>YETi-iNK</Company>
  <LinksUpToDate>false</LinksUpToDate>
  <CharactersWithSpaces>19760</CharactersWithSpaces>
  <SharedDoc>false</SharedDoc>
  <HyperlinkBase/>
  <HLinks>
    <vt:vector size="6" baseType="variant">
      <vt:variant>
        <vt:i4>544145414</vt:i4>
      </vt:variant>
      <vt:variant>
        <vt:i4>2048</vt:i4>
      </vt:variant>
      <vt:variant>
        <vt:i4>1025</vt:i4>
      </vt:variant>
      <vt:variant>
        <vt:i4>1</vt:i4>
      </vt:variant>
      <vt:variant>
        <vt:lpwstr>Step1 Calderdal…or 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Bunzl</dc:creator>
  <cp:keywords/>
  <dc:description/>
  <cp:lastModifiedBy>amy</cp:lastModifiedBy>
  <cp:revision>11</cp:revision>
  <cp:lastPrinted>2017-10-02T13:56:00Z</cp:lastPrinted>
  <dcterms:created xsi:type="dcterms:W3CDTF">2017-10-02T12:59:00Z</dcterms:created>
  <dcterms:modified xsi:type="dcterms:W3CDTF">2017-11-27T11:13:00Z</dcterms:modified>
  <cp:category/>
</cp:coreProperties>
</file>